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7" w:rsidRDefault="003032C7" w:rsidP="007F7B0B">
      <w:pPr>
        <w:jc w:val="center"/>
      </w:pPr>
    </w:p>
    <w:p w:rsidR="00BB2A98" w:rsidRDefault="00BB2A98" w:rsidP="00F06F07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B2A98" w:rsidRDefault="00BB2A98" w:rsidP="00F06F07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D7EFD" w:rsidRPr="00767774" w:rsidRDefault="00BB2A98" w:rsidP="00BB2A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67774">
        <w:rPr>
          <w:rFonts w:ascii="Arial" w:hAnsi="Arial" w:cs="Arial"/>
          <w:b/>
          <w:color w:val="000000" w:themeColor="text1"/>
          <w:sz w:val="24"/>
          <w:szCs w:val="24"/>
        </w:rPr>
        <w:t>GERENCIAMENTO DA AUTONOMIA INFANTIL</w:t>
      </w:r>
    </w:p>
    <w:p w:rsidR="003D7EFD" w:rsidRDefault="003D7EFD" w:rsidP="00767774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06F07" w:rsidRPr="00DA5DA7" w:rsidRDefault="003D7EFD" w:rsidP="00F06F0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Orientador: </w:t>
      </w:r>
      <w:r w:rsidR="00CA3C3A">
        <w:rPr>
          <w:rFonts w:ascii="Arial" w:hAnsi="Arial" w:cs="Arial"/>
          <w:sz w:val="20"/>
          <w:szCs w:val="20"/>
        </w:rPr>
        <w:t xml:space="preserve">Me. </w:t>
      </w:r>
      <w:r w:rsidR="00F06F07" w:rsidRPr="00DA5DA7">
        <w:rPr>
          <w:rFonts w:ascii="Arial" w:hAnsi="Arial" w:cs="Arial"/>
          <w:sz w:val="20"/>
          <w:szCs w:val="20"/>
        </w:rPr>
        <w:t>José Wilson Araújo Fraga</w:t>
      </w:r>
      <w:r>
        <w:rPr>
          <w:rFonts w:ascii="Arial" w:hAnsi="Arial" w:cs="Arial"/>
          <w:sz w:val="20"/>
          <w:szCs w:val="20"/>
        </w:rPr>
        <w:t>*</w:t>
      </w:r>
    </w:p>
    <w:p w:rsidR="005D07A9" w:rsidRDefault="00113009" w:rsidP="003D7E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2A98">
        <w:rPr>
          <w:rFonts w:ascii="Arial" w:hAnsi="Arial" w:cs="Arial"/>
          <w:sz w:val="20"/>
          <w:szCs w:val="20"/>
        </w:rPr>
        <w:t>Orientanda</w:t>
      </w:r>
      <w:r w:rsidR="00FE5A58">
        <w:rPr>
          <w:rFonts w:ascii="Arial" w:hAnsi="Arial" w:cs="Arial"/>
          <w:sz w:val="20"/>
          <w:szCs w:val="20"/>
        </w:rPr>
        <w:t>: Ana Elizabeth Girão Nogueira</w:t>
      </w:r>
      <w:r w:rsidR="003D7EFD">
        <w:rPr>
          <w:rFonts w:ascii="Arial" w:hAnsi="Arial" w:cs="Arial"/>
          <w:sz w:val="20"/>
          <w:szCs w:val="20"/>
        </w:rPr>
        <w:t>**</w:t>
      </w:r>
    </w:p>
    <w:p w:rsidR="00CD1A60" w:rsidRPr="00122703" w:rsidRDefault="00CD1A60" w:rsidP="003D7EF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5D07A9" w:rsidRDefault="00F711BA" w:rsidP="00781FB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  <w:r w:rsidR="00F06F07" w:rsidRPr="00F06F07">
        <w:rPr>
          <w:rFonts w:ascii="Arial" w:hAnsi="Arial" w:cs="Arial"/>
          <w:b/>
          <w:sz w:val="24"/>
          <w:szCs w:val="24"/>
        </w:rPr>
        <w:t xml:space="preserve"> </w:t>
      </w:r>
    </w:p>
    <w:p w:rsidR="005A2AD2" w:rsidRPr="00EC44B9" w:rsidRDefault="00FE5A58" w:rsidP="00D44719">
      <w:pPr>
        <w:shd w:val="clear" w:color="auto" w:fill="FFFFFF"/>
        <w:tabs>
          <w:tab w:val="left" w:pos="851"/>
        </w:tabs>
        <w:spacing w:before="100" w:beforeAutospacing="1"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C44B9">
        <w:rPr>
          <w:rFonts w:ascii="Arial" w:eastAsia="Times New Roman" w:hAnsi="Arial" w:cs="Arial"/>
          <w:color w:val="000000"/>
          <w:sz w:val="24"/>
          <w:szCs w:val="24"/>
        </w:rPr>
        <w:t xml:space="preserve">O presente artigo pretende analisar alguns pressupostos considerados fundamentais para o desenvolvimento </w:t>
      </w:r>
      <w:r w:rsidR="005A2AD2" w:rsidRPr="00EC44B9">
        <w:rPr>
          <w:rFonts w:ascii="Arial" w:eastAsia="Times New Roman" w:hAnsi="Arial" w:cs="Arial"/>
          <w:color w:val="000000"/>
          <w:sz w:val="24"/>
          <w:szCs w:val="24"/>
        </w:rPr>
        <w:t>da autonomia em crianças</w:t>
      </w:r>
      <w:r w:rsidRPr="00EC44B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A2AD2" w:rsidRPr="00EC44B9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EC44B9">
        <w:rPr>
          <w:rFonts w:ascii="Arial" w:eastAsia="Times New Roman" w:hAnsi="Arial" w:cs="Arial"/>
          <w:color w:val="000000"/>
          <w:sz w:val="24"/>
          <w:szCs w:val="24"/>
        </w:rPr>
        <w:t xml:space="preserve"> artigo tem como finalidade discutir o papel da educação no desenvolvimento de tais habilidades. Partindo do princípio </w:t>
      </w:r>
      <w:r w:rsidR="00CE59A1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Pr="00EC44B9">
        <w:rPr>
          <w:rFonts w:ascii="Arial" w:eastAsia="Times New Roman" w:hAnsi="Arial" w:cs="Arial"/>
          <w:color w:val="000000"/>
          <w:sz w:val="24"/>
          <w:szCs w:val="24"/>
        </w:rPr>
        <w:t>que a qualidade das atividades desenvolvidas na escola é fundamental no desenvolvimento e construção da autonomia</w:t>
      </w:r>
      <w:r w:rsidR="005A2AD2" w:rsidRPr="00EC44B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C44B9">
        <w:rPr>
          <w:rFonts w:ascii="Arial" w:eastAsia="Times New Roman" w:hAnsi="Arial" w:cs="Arial"/>
          <w:color w:val="000000"/>
          <w:sz w:val="24"/>
          <w:szCs w:val="24"/>
        </w:rPr>
        <w:t xml:space="preserve"> pretendeu-se apontar algumas questões relacionadas à metodologia de ensino e à oferta de atividades significativas aos alunos.</w:t>
      </w:r>
      <w:r w:rsidR="00591560">
        <w:rPr>
          <w:rFonts w:ascii="Arial" w:eastAsia="Times New Roman" w:hAnsi="Arial" w:cs="Arial"/>
          <w:color w:val="000000"/>
          <w:sz w:val="24"/>
          <w:szCs w:val="24"/>
        </w:rPr>
        <w:t xml:space="preserve"> É necessário que haja </w:t>
      </w:r>
      <w:r w:rsidR="005A2AD2" w:rsidRPr="00EC44B9">
        <w:rPr>
          <w:rFonts w:ascii="Arial" w:eastAsia="Times New Roman" w:hAnsi="Arial" w:cs="Arial"/>
          <w:color w:val="000000"/>
          <w:sz w:val="24"/>
          <w:szCs w:val="24"/>
        </w:rPr>
        <w:t>compreensão da importância da autonomia infantil entre todos os envolvidos no processo (</w:t>
      </w:r>
      <w:r w:rsidR="00BB2A98">
        <w:rPr>
          <w:rFonts w:ascii="Arial" w:eastAsia="Times New Roman" w:hAnsi="Arial" w:cs="Arial"/>
          <w:color w:val="000000"/>
          <w:sz w:val="24"/>
          <w:szCs w:val="24"/>
        </w:rPr>
        <w:t>professores, pais e gestores</w:t>
      </w:r>
      <w:r w:rsidR="0095101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B2A98">
        <w:rPr>
          <w:rFonts w:ascii="Arial" w:eastAsia="Times New Roman" w:hAnsi="Arial" w:cs="Arial"/>
          <w:color w:val="000000"/>
          <w:sz w:val="24"/>
          <w:szCs w:val="24"/>
        </w:rPr>
        <w:t>. Os autore</w:t>
      </w:r>
      <w:r w:rsidR="00591560">
        <w:rPr>
          <w:rFonts w:ascii="Arial" w:eastAsia="Times New Roman" w:hAnsi="Arial" w:cs="Arial"/>
          <w:color w:val="000000"/>
          <w:sz w:val="24"/>
          <w:szCs w:val="24"/>
        </w:rPr>
        <w:t>s que fundamentaram</w:t>
      </w:r>
      <w:r w:rsidRPr="00EC44B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2A98">
        <w:rPr>
          <w:rFonts w:ascii="Arial" w:eastAsia="Times New Roman" w:hAnsi="Arial" w:cs="Arial"/>
          <w:color w:val="000000"/>
          <w:sz w:val="24"/>
          <w:szCs w:val="24"/>
        </w:rPr>
        <w:t xml:space="preserve">este artigo foram Piaget e </w:t>
      </w:r>
      <w:proofErr w:type="spellStart"/>
      <w:r w:rsidR="00BB2A98">
        <w:rPr>
          <w:rFonts w:ascii="Arial" w:eastAsia="Times New Roman" w:hAnsi="Arial" w:cs="Arial"/>
          <w:color w:val="000000"/>
          <w:sz w:val="24"/>
          <w:szCs w:val="24"/>
        </w:rPr>
        <w:t>Vigotsky</w:t>
      </w:r>
      <w:proofErr w:type="spellEnd"/>
      <w:r w:rsidR="00BB2A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11BA" w:rsidRDefault="00F06F07" w:rsidP="00A020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 w:rsidR="005A2AD2">
        <w:rPr>
          <w:rFonts w:ascii="Arial" w:hAnsi="Arial" w:cs="Arial"/>
          <w:sz w:val="24"/>
          <w:szCs w:val="24"/>
        </w:rPr>
        <w:t xml:space="preserve"> Autonomia, Educação, Metodologia</w:t>
      </w:r>
      <w:r w:rsidR="00BB2A98">
        <w:rPr>
          <w:rFonts w:ascii="Arial" w:hAnsi="Arial" w:cs="Arial"/>
          <w:sz w:val="24"/>
          <w:szCs w:val="24"/>
        </w:rPr>
        <w:t>, Infantil.</w:t>
      </w:r>
    </w:p>
    <w:p w:rsidR="00A0202F" w:rsidRDefault="00A0202F" w:rsidP="00A0202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0202F" w:rsidRDefault="00F711BA" w:rsidP="00CE59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531E44" w:rsidRPr="00531E44">
        <w:rPr>
          <w:rFonts w:ascii="Arial" w:hAnsi="Arial" w:cs="Arial"/>
          <w:sz w:val="24"/>
          <w:szCs w:val="24"/>
        </w:rPr>
        <w:t xml:space="preserve"> </w:t>
      </w:r>
    </w:p>
    <w:p w:rsidR="00A0202F" w:rsidRDefault="00ED4385" w:rsidP="00ED4385">
      <w:pPr>
        <w:tabs>
          <w:tab w:val="left" w:pos="709"/>
          <w:tab w:val="left" w:pos="851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767774">
        <w:rPr>
          <w:rFonts w:ascii="Arial" w:hAnsi="Arial" w:cs="Arial"/>
          <w:sz w:val="24"/>
          <w:szCs w:val="24"/>
        </w:rPr>
        <w:t xml:space="preserve">  </w:t>
      </w:r>
      <w:r w:rsidR="00A0202F" w:rsidRPr="00591560">
        <w:rPr>
          <w:rFonts w:ascii="Arial" w:hAnsi="Arial" w:cs="Arial"/>
          <w:sz w:val="24"/>
          <w:szCs w:val="24"/>
        </w:rPr>
        <w:t xml:space="preserve">Este artigo mostrará a importância da autonomia infantil dentro do processo de desenvolvimento cognitivo, onde a criança autônoma consegue desenvolver habilidades motoras com mais facilidade e rapidez. Essa construção deverá ser orientada e supervisionada pelos pais e escola.  </w:t>
      </w:r>
    </w:p>
    <w:p w:rsidR="00A0202F" w:rsidRPr="00531E44" w:rsidRDefault="00D44719" w:rsidP="00767774">
      <w:pPr>
        <w:tabs>
          <w:tab w:val="left" w:pos="851"/>
        </w:tabs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67774">
        <w:rPr>
          <w:rFonts w:ascii="Arial" w:hAnsi="Arial" w:cs="Arial"/>
          <w:sz w:val="24"/>
          <w:szCs w:val="24"/>
        </w:rPr>
        <w:t xml:space="preserve"> </w:t>
      </w:r>
      <w:r w:rsidR="00A0202F">
        <w:rPr>
          <w:rFonts w:ascii="Arial" w:hAnsi="Arial" w:cs="Arial"/>
          <w:sz w:val="24"/>
          <w:szCs w:val="24"/>
        </w:rPr>
        <w:t>A</w:t>
      </w:r>
      <w:r w:rsidR="00A0202F" w:rsidRPr="00EC44B9">
        <w:rPr>
          <w:rFonts w:ascii="Arial" w:hAnsi="Arial" w:cs="Arial"/>
          <w:sz w:val="24"/>
          <w:szCs w:val="24"/>
        </w:rPr>
        <w:t xml:space="preserve"> autonomia</w:t>
      </w:r>
      <w:r w:rsidR="00A0202F">
        <w:rPr>
          <w:rFonts w:ascii="Arial" w:hAnsi="Arial" w:cs="Arial"/>
          <w:sz w:val="24"/>
          <w:szCs w:val="24"/>
        </w:rPr>
        <w:t xml:space="preserve"> nada mais é do que uma independência, </w:t>
      </w:r>
      <w:r w:rsidR="00A0202F" w:rsidRPr="00EC44B9">
        <w:rPr>
          <w:rFonts w:ascii="Arial" w:hAnsi="Arial" w:cs="Arial"/>
          <w:sz w:val="24"/>
          <w:szCs w:val="24"/>
        </w:rPr>
        <w:t>onde o sujeito assume o</w:t>
      </w:r>
      <w:r w:rsidR="00A0202F">
        <w:rPr>
          <w:rFonts w:ascii="Arial" w:hAnsi="Arial" w:cs="Arial"/>
          <w:sz w:val="24"/>
          <w:szCs w:val="24"/>
        </w:rPr>
        <w:t xml:space="preserve"> total</w:t>
      </w:r>
      <w:r w:rsidR="00A0202F" w:rsidRPr="00EC44B9">
        <w:rPr>
          <w:rFonts w:ascii="Arial" w:hAnsi="Arial" w:cs="Arial"/>
          <w:sz w:val="24"/>
          <w:szCs w:val="24"/>
        </w:rPr>
        <w:t xml:space="preserve"> </w:t>
      </w:r>
      <w:r w:rsidR="00A0202F">
        <w:rPr>
          <w:rFonts w:ascii="Arial" w:hAnsi="Arial" w:cs="Arial"/>
          <w:sz w:val="24"/>
          <w:szCs w:val="24"/>
        </w:rPr>
        <w:t>controle sobre suas ações. Ser autô</w:t>
      </w:r>
      <w:r w:rsidR="00A0202F" w:rsidRPr="00EC44B9">
        <w:rPr>
          <w:rFonts w:ascii="Arial" w:hAnsi="Arial" w:cs="Arial"/>
          <w:sz w:val="24"/>
          <w:szCs w:val="24"/>
        </w:rPr>
        <w:t xml:space="preserve">nomo </w:t>
      </w:r>
      <w:proofErr w:type="gramStart"/>
      <w:r w:rsidR="00A0202F" w:rsidRPr="00EC44B9">
        <w:rPr>
          <w:rFonts w:ascii="Arial" w:hAnsi="Arial" w:cs="Arial"/>
          <w:sz w:val="24"/>
          <w:szCs w:val="24"/>
        </w:rPr>
        <w:t>implica,</w:t>
      </w:r>
      <w:proofErr w:type="gramEnd"/>
      <w:r w:rsidR="00A0202F" w:rsidRPr="00EC44B9">
        <w:rPr>
          <w:rFonts w:ascii="Arial" w:hAnsi="Arial" w:cs="Arial"/>
          <w:sz w:val="24"/>
          <w:szCs w:val="24"/>
        </w:rPr>
        <w:t xml:space="preserve"> desta forma, um corte radical e uma ausência total de qualquer dependência dos outros. Contudo, esta percepção corresponde muito pouco ao verd</w:t>
      </w:r>
      <w:r w:rsidR="00A0202F">
        <w:rPr>
          <w:rFonts w:ascii="Arial" w:hAnsi="Arial" w:cs="Arial"/>
          <w:sz w:val="24"/>
          <w:szCs w:val="24"/>
        </w:rPr>
        <w:t>adeiro significado da autonomia.</w:t>
      </w:r>
    </w:p>
    <w:p w:rsidR="00A0202F" w:rsidRDefault="00A0202F" w:rsidP="00767774">
      <w:pPr>
        <w:tabs>
          <w:tab w:val="left" w:pos="851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C44B9">
        <w:rPr>
          <w:rFonts w:ascii="Arial" w:hAnsi="Arial" w:cs="Arial"/>
          <w:sz w:val="24"/>
          <w:szCs w:val="24"/>
        </w:rPr>
        <w:t> </w:t>
      </w:r>
      <w:r w:rsidR="00767774">
        <w:rPr>
          <w:rFonts w:ascii="Arial" w:hAnsi="Arial" w:cs="Arial"/>
          <w:sz w:val="24"/>
          <w:szCs w:val="24"/>
        </w:rPr>
        <w:t xml:space="preserve"> </w:t>
      </w:r>
      <w:r w:rsidRPr="00EC44B9">
        <w:rPr>
          <w:rFonts w:ascii="Arial" w:hAnsi="Arial" w:cs="Arial"/>
          <w:sz w:val="24"/>
          <w:szCs w:val="24"/>
        </w:rPr>
        <w:t xml:space="preserve">O ser humano não é um ser isolado, ele é “intrinsecamente um ser de relação.” (Pinto, 1998, p. 17). A literatura mais relevante sobre a autonomia  na aprendizagem acentua a importância da inter-relação com os outros para que o </w:t>
      </w:r>
      <w:proofErr w:type="spellStart"/>
      <w:r w:rsidRPr="00EC44B9">
        <w:rPr>
          <w:rFonts w:ascii="Arial" w:hAnsi="Arial" w:cs="Arial"/>
          <w:sz w:val="24"/>
          <w:szCs w:val="24"/>
        </w:rPr>
        <w:t>aprendente</w:t>
      </w:r>
      <w:proofErr w:type="spellEnd"/>
      <w:r>
        <w:rPr>
          <w:rFonts w:ascii="Arial" w:hAnsi="Arial" w:cs="Arial"/>
          <w:sz w:val="24"/>
          <w:szCs w:val="24"/>
        </w:rPr>
        <w:t xml:space="preserve"> possa assumir um maior controle</w:t>
      </w:r>
      <w:r w:rsidRPr="00EC4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sua aprendizagem. “O </w:t>
      </w:r>
      <w:proofErr w:type="spellStart"/>
      <w:r>
        <w:rPr>
          <w:rFonts w:ascii="Arial" w:hAnsi="Arial" w:cs="Arial"/>
          <w:sz w:val="24"/>
          <w:szCs w:val="24"/>
        </w:rPr>
        <w:t>aprendente</w:t>
      </w:r>
      <w:proofErr w:type="spellEnd"/>
      <w:r>
        <w:rPr>
          <w:rFonts w:ascii="Arial" w:hAnsi="Arial" w:cs="Arial"/>
          <w:sz w:val="24"/>
          <w:szCs w:val="24"/>
        </w:rPr>
        <w:t xml:space="preserve"> autô</w:t>
      </w:r>
      <w:r w:rsidRPr="00EC44B9">
        <w:rPr>
          <w:rFonts w:ascii="Arial" w:hAnsi="Arial" w:cs="Arial"/>
          <w:sz w:val="24"/>
          <w:szCs w:val="24"/>
        </w:rPr>
        <w:t>nomo não é independente ou dependente, mas sim interdependente</w:t>
      </w:r>
      <w:r>
        <w:rPr>
          <w:rFonts w:ascii="Arial" w:hAnsi="Arial" w:cs="Arial"/>
          <w:sz w:val="24"/>
          <w:szCs w:val="24"/>
        </w:rPr>
        <w:t>.”</w:t>
      </w:r>
      <w:r w:rsidRPr="00EC44B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44B9">
        <w:rPr>
          <w:rFonts w:ascii="Arial" w:hAnsi="Arial" w:cs="Arial"/>
          <w:sz w:val="24"/>
          <w:szCs w:val="24"/>
        </w:rPr>
        <w:t>Garrison</w:t>
      </w:r>
      <w:proofErr w:type="spellEnd"/>
      <w:r w:rsidRPr="00EC44B9">
        <w:rPr>
          <w:rFonts w:ascii="Arial" w:hAnsi="Arial" w:cs="Arial"/>
          <w:sz w:val="24"/>
          <w:szCs w:val="24"/>
        </w:rPr>
        <w:t xml:space="preserve">, 1992). </w:t>
      </w:r>
    </w:p>
    <w:p w:rsidR="00A0202F" w:rsidRDefault="00A0202F" w:rsidP="00A0202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A0202F" w:rsidRDefault="00A0202F" w:rsidP="00A0202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202F" w:rsidRPr="00531E44" w:rsidRDefault="00A0202F" w:rsidP="00A0202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3009">
        <w:rPr>
          <w:rFonts w:ascii="Arial" w:hAnsi="Arial" w:cs="Arial"/>
          <w:sz w:val="20"/>
          <w:szCs w:val="20"/>
        </w:rPr>
        <w:t xml:space="preserve"> </w:t>
      </w:r>
      <w:r w:rsidRPr="00B82CA5">
        <w:rPr>
          <w:rFonts w:ascii="Arial" w:hAnsi="Arial" w:cs="Arial"/>
          <w:sz w:val="20"/>
          <w:szCs w:val="20"/>
        </w:rPr>
        <w:t>*Professor Orientador. Doutorado em Educação (UCSF), Mestre em Pesquisa Educacional (UCSF), Especialista em Gestão Escola</w:t>
      </w:r>
      <w:r>
        <w:rPr>
          <w:rFonts w:ascii="Arial" w:hAnsi="Arial" w:cs="Arial"/>
          <w:sz w:val="20"/>
          <w:szCs w:val="20"/>
        </w:rPr>
        <w:t>r (UDESC), Especialista em Lingu</w:t>
      </w:r>
      <w:r w:rsidRPr="00B82CA5">
        <w:rPr>
          <w:rFonts w:ascii="Arial" w:hAnsi="Arial" w:cs="Arial"/>
          <w:sz w:val="20"/>
          <w:szCs w:val="20"/>
        </w:rPr>
        <w:t>ística Aplicada ao Ensino da Língua (UECE), Graduado em Letras pela Universidade Estadual do Ceara.</w:t>
      </w:r>
    </w:p>
    <w:p w:rsidR="00A0202F" w:rsidRDefault="00A0202F" w:rsidP="00052C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**Graduada</w:t>
      </w:r>
      <w:r w:rsidRPr="00B82CA5">
        <w:rPr>
          <w:rFonts w:ascii="Arial" w:hAnsi="Arial" w:cs="Arial"/>
          <w:sz w:val="20"/>
          <w:szCs w:val="20"/>
        </w:rPr>
        <w:t xml:space="preserve"> em </w:t>
      </w:r>
      <w:r>
        <w:rPr>
          <w:rFonts w:ascii="Arial" w:hAnsi="Arial" w:cs="Arial"/>
          <w:sz w:val="20"/>
          <w:szCs w:val="20"/>
        </w:rPr>
        <w:t>Pedagogia e Pós- Graduanda</w:t>
      </w:r>
      <w:r w:rsidRPr="00B82C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Psicopedagogia Clínica e Institucional.</w:t>
      </w:r>
    </w:p>
    <w:p w:rsidR="00A0202F" w:rsidRDefault="00A0202F" w:rsidP="00767774">
      <w:pPr>
        <w:tabs>
          <w:tab w:val="left" w:pos="851"/>
        </w:tabs>
        <w:spacing w:after="0"/>
        <w:ind w:firstLine="851"/>
        <w:jc w:val="both"/>
        <w:rPr>
          <w:rFonts w:ascii="Arial" w:hAnsi="Arial" w:cs="Arial"/>
          <w:sz w:val="20"/>
          <w:szCs w:val="20"/>
        </w:rPr>
      </w:pPr>
      <w:r w:rsidRPr="00591560">
        <w:rPr>
          <w:rFonts w:ascii="Arial" w:eastAsia="Times New Roman" w:hAnsi="Arial" w:cs="Arial"/>
          <w:color w:val="000000"/>
          <w:sz w:val="24"/>
          <w:szCs w:val="24"/>
        </w:rPr>
        <w:lastRenderedPageBreak/>
        <w:t>Autonomia é autogoverno, é “</w:t>
      </w:r>
      <w:r w:rsidRPr="00591560">
        <w:rPr>
          <w:rFonts w:ascii="Arial" w:eastAsia="Times New Roman" w:hAnsi="Arial" w:cs="Arial"/>
          <w:iCs/>
          <w:color w:val="000000"/>
          <w:sz w:val="24"/>
          <w:szCs w:val="24"/>
        </w:rPr>
        <w:t>a submissão do indivíduo a uma disciplina que ele próprio escolhe e a constituição da qual ele elabora com sua</w:t>
      </w:r>
      <w:r w:rsidRPr="00591560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591560">
        <w:rPr>
          <w:rFonts w:ascii="Arial" w:eastAsia="Times New Roman" w:hAnsi="Arial" w:cs="Arial"/>
          <w:iCs/>
          <w:color w:val="000000"/>
          <w:sz w:val="24"/>
          <w:szCs w:val="24"/>
        </w:rPr>
        <w:t>personalidade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Pr="00591560">
        <w:rPr>
          <w:rFonts w:ascii="Arial" w:eastAsia="Times New Roman" w:hAnsi="Arial" w:cs="Arial"/>
          <w:iCs/>
          <w:color w:val="000000"/>
          <w:sz w:val="24"/>
          <w:szCs w:val="24"/>
        </w:rPr>
        <w:t>” (</w:t>
      </w:r>
      <w:r w:rsidRPr="00591560">
        <w:rPr>
          <w:rFonts w:ascii="Arial" w:eastAsia="Times New Roman" w:hAnsi="Arial" w:cs="Arial"/>
          <w:color w:val="000000"/>
          <w:sz w:val="24"/>
          <w:szCs w:val="24"/>
        </w:rPr>
        <w:t xml:space="preserve">Piaget, 1998). Piaget em O julgamento moral na criança trata do desenvolvimento moral e mostra que a criança passa por duas fases, a anomia e a </w:t>
      </w:r>
      <w:proofErr w:type="spellStart"/>
      <w:r w:rsidRPr="00591560">
        <w:rPr>
          <w:rFonts w:ascii="Arial" w:eastAsia="Times New Roman" w:hAnsi="Arial" w:cs="Arial"/>
          <w:color w:val="000000"/>
          <w:sz w:val="24"/>
          <w:szCs w:val="24"/>
        </w:rPr>
        <w:t>heteronomia</w:t>
      </w:r>
      <w:proofErr w:type="spellEnd"/>
      <w:r w:rsidRPr="00591560">
        <w:rPr>
          <w:rFonts w:ascii="Arial" w:eastAsia="Times New Roman" w:hAnsi="Arial" w:cs="Arial"/>
          <w:color w:val="000000"/>
          <w:sz w:val="24"/>
          <w:szCs w:val="24"/>
        </w:rPr>
        <w:t>; que são superadas conforme vão ficando mais velhas e evoluindo em suas relações, até conquistar a autonomia.</w:t>
      </w:r>
    </w:p>
    <w:p w:rsidR="00A0202F" w:rsidRPr="00531E44" w:rsidRDefault="00A0202F" w:rsidP="00767774">
      <w:pPr>
        <w:spacing w:after="0"/>
        <w:ind w:firstLine="851"/>
        <w:jc w:val="both"/>
        <w:rPr>
          <w:rFonts w:ascii="Arial" w:hAnsi="Arial" w:cs="Arial"/>
          <w:sz w:val="20"/>
          <w:szCs w:val="20"/>
        </w:rPr>
      </w:pPr>
      <w:r w:rsidRPr="00591560">
        <w:rPr>
          <w:rFonts w:ascii="Arial" w:eastAsia="Times New Roman" w:hAnsi="Arial" w:cs="Arial"/>
          <w:color w:val="000000"/>
          <w:sz w:val="24"/>
          <w:szCs w:val="24"/>
        </w:rPr>
        <w:t>A anomia caracteriza as crianças de até um ano e meio, que fortemente egocêntricas não conhecem o que é certo e o que é errado, são incapazes de seguir normas. Neste momento, o tipo mais forte de relação que estabelecem é o de afeto pelos pais.</w:t>
      </w:r>
    </w:p>
    <w:p w:rsidR="00A0202F" w:rsidRDefault="00A0202F" w:rsidP="00767774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60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Pr="00591560">
        <w:rPr>
          <w:rFonts w:ascii="Arial" w:eastAsia="Times New Roman" w:hAnsi="Arial" w:cs="Arial"/>
          <w:color w:val="000000"/>
          <w:sz w:val="24"/>
          <w:szCs w:val="24"/>
        </w:rPr>
        <w:t>heteronomia</w:t>
      </w:r>
      <w:proofErr w:type="spellEnd"/>
      <w:r w:rsidRPr="00591560">
        <w:rPr>
          <w:rFonts w:ascii="Arial" w:eastAsia="Times New Roman" w:hAnsi="Arial" w:cs="Arial"/>
          <w:color w:val="000000"/>
          <w:sz w:val="24"/>
          <w:szCs w:val="24"/>
        </w:rPr>
        <w:t xml:space="preserve"> é característica do momento que surge o respeito a regras que são impostas por pessoas mais velhas, que são exteriores à criança e ditadas de forma coerciva. Por isso se desenvolve um respeito unilateral em relação ao adulto, baseado em dois sentimentos: o afeto e o medo.</w:t>
      </w:r>
    </w:p>
    <w:p w:rsidR="00A0202F" w:rsidRPr="00591560" w:rsidRDefault="00A0202F" w:rsidP="00767774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1560">
        <w:rPr>
          <w:rFonts w:ascii="Arial" w:eastAsia="Times New Roman" w:hAnsi="Arial" w:cs="Arial"/>
          <w:color w:val="000000"/>
          <w:sz w:val="24"/>
          <w:szCs w:val="24"/>
        </w:rPr>
        <w:t>A criança heterônoma julga segundo o realismo moral, isto é, as regras são seguidas ao pé da letra. Ela despreza as intenções dos atos e se apega a suas consequências, considerando como boa toda criança que segue fielmente às regras dos adultos.</w:t>
      </w:r>
    </w:p>
    <w:p w:rsidR="00A0202F" w:rsidRPr="00591560" w:rsidRDefault="00A0202F" w:rsidP="0076777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eastAsia="Times New Roman" w:hAnsi="Arial" w:cs="Arial"/>
          <w:color w:val="000000"/>
          <w:sz w:val="24"/>
          <w:szCs w:val="24"/>
        </w:rPr>
        <w:t>As crianças passam a considerar lei toda regra recebida dos adultos (pais e professores), respeitando–as pelo amor que têm em relação a eles e pelo medo da reação do adulto perante o descumprimento de uma das regras. Nesta fase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1560">
        <w:rPr>
          <w:rFonts w:ascii="Arial" w:eastAsia="Times New Roman" w:hAnsi="Arial" w:cs="Arial"/>
          <w:color w:val="000000"/>
          <w:sz w:val="24"/>
          <w:szCs w:val="24"/>
        </w:rPr>
        <w:t xml:space="preserve"> as regras são obedecidas, mas não compreendidas pela sua função social. Portanto, as crianças são incapazes de julgar com coerência por não entenderem os critérios utilizados na formulação das normas.</w:t>
      </w:r>
      <w:r w:rsidRPr="00591560">
        <w:rPr>
          <w:rFonts w:ascii="Arial" w:hAnsi="Arial" w:cs="Arial"/>
          <w:sz w:val="24"/>
          <w:szCs w:val="24"/>
        </w:rPr>
        <w:t xml:space="preserve"> </w:t>
      </w:r>
    </w:p>
    <w:p w:rsidR="00A0202F" w:rsidRPr="00591560" w:rsidRDefault="00A0202F" w:rsidP="00712CB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 xml:space="preserve">Da perspectiva de </w:t>
      </w:r>
      <w:proofErr w:type="spellStart"/>
      <w:r w:rsidRPr="00591560">
        <w:rPr>
          <w:rFonts w:ascii="Arial" w:hAnsi="Arial" w:cs="Arial"/>
          <w:sz w:val="24"/>
          <w:szCs w:val="24"/>
        </w:rPr>
        <w:t>Vigotski</w:t>
      </w:r>
      <w:proofErr w:type="spellEnd"/>
      <w:r w:rsidRPr="00591560">
        <w:rPr>
          <w:rFonts w:ascii="Arial" w:hAnsi="Arial" w:cs="Arial"/>
          <w:sz w:val="24"/>
          <w:szCs w:val="24"/>
        </w:rPr>
        <w:t xml:space="preserve"> (1995), pode-se compreender que para o sujeito tornar-se capaz de dominar sua própria conduta, é preciso passar pelo complexo desenvolvimento das funções psicológicas elementares às superiores, caminho que é percorrido via mediação do outro, pelo desenvolvimento da fala, já que a linguagem é considerada como o principal meio de aquisição e internalização dos signos existentes na cultura.</w:t>
      </w:r>
    </w:p>
    <w:p w:rsidR="00A0202F" w:rsidRDefault="00A0202F" w:rsidP="00712CB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91560">
        <w:rPr>
          <w:rFonts w:ascii="Arial" w:hAnsi="Arial" w:cs="Arial"/>
          <w:sz w:val="24"/>
          <w:szCs w:val="24"/>
        </w:rPr>
        <w:t>Vigotski</w:t>
      </w:r>
      <w:proofErr w:type="spellEnd"/>
      <w:r w:rsidRPr="00591560">
        <w:rPr>
          <w:rFonts w:ascii="Arial" w:hAnsi="Arial" w:cs="Arial"/>
          <w:sz w:val="24"/>
          <w:szCs w:val="24"/>
        </w:rPr>
        <w:t xml:space="preserve"> e Paulo Freire nos põem para refletir sobre essas influências, em como o meio é fundamental para a constituição do sujeito, ao mesmo tempo em que esse sujeito também </w:t>
      </w:r>
      <w:r>
        <w:rPr>
          <w:rFonts w:ascii="Arial" w:hAnsi="Arial" w:cs="Arial"/>
          <w:sz w:val="24"/>
          <w:szCs w:val="24"/>
        </w:rPr>
        <w:t xml:space="preserve">constitui o meio: meio autônomo, </w:t>
      </w:r>
      <w:r w:rsidRPr="00591560">
        <w:rPr>
          <w:rFonts w:ascii="Arial" w:hAnsi="Arial" w:cs="Arial"/>
          <w:sz w:val="24"/>
          <w:szCs w:val="24"/>
        </w:rPr>
        <w:t>sujeito autônomo.</w:t>
      </w:r>
    </w:p>
    <w:p w:rsidR="00A0202F" w:rsidRDefault="00A0202F" w:rsidP="00052C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202F" w:rsidRPr="00CE59A1" w:rsidRDefault="00CE59A1" w:rsidP="00CE59A1">
      <w:pPr>
        <w:pStyle w:val="PargrafodaLista"/>
        <w:spacing w:after="0"/>
        <w:ind w:left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 w:rsidR="00376AB8">
        <w:rPr>
          <w:rFonts w:ascii="Arial" w:hAnsi="Arial" w:cs="Arial"/>
          <w:b/>
          <w:sz w:val="24"/>
          <w:szCs w:val="24"/>
        </w:rPr>
        <w:t xml:space="preserve"> </w:t>
      </w:r>
      <w:r w:rsidR="00A0202F" w:rsidRPr="00CE59A1">
        <w:rPr>
          <w:rFonts w:ascii="Arial" w:hAnsi="Arial" w:cs="Arial"/>
          <w:b/>
          <w:sz w:val="24"/>
          <w:szCs w:val="24"/>
        </w:rPr>
        <w:t>A importância da Autonomia</w:t>
      </w:r>
      <w:r w:rsidR="00A0202F" w:rsidRPr="00CE59A1">
        <w:rPr>
          <w:rFonts w:ascii="Arial" w:hAnsi="Arial" w:cs="Arial"/>
          <w:sz w:val="24"/>
          <w:szCs w:val="24"/>
        </w:rPr>
        <w:t xml:space="preserve">            </w:t>
      </w:r>
    </w:p>
    <w:p w:rsidR="00B7499F" w:rsidRDefault="00B7499F" w:rsidP="00052C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202F" w:rsidRPr="00591560" w:rsidRDefault="00A0202F" w:rsidP="00712CB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A autonomia  é um conceito relacional (somos sempre autônomos de alguém ou de alguma coisa) pelo que a sua ação  se exerce sempre num contexto de interdependência e num sistema de relações. A autonomia é ta</w:t>
      </w:r>
      <w:r>
        <w:rPr>
          <w:rFonts w:ascii="Arial" w:hAnsi="Arial" w:cs="Arial"/>
          <w:sz w:val="24"/>
          <w:szCs w:val="24"/>
        </w:rPr>
        <w:t xml:space="preserve">mbém um conceito que exprime </w:t>
      </w:r>
      <w:proofErr w:type="gramStart"/>
      <w:r>
        <w:rPr>
          <w:rFonts w:ascii="Arial" w:hAnsi="Arial" w:cs="Arial"/>
          <w:sz w:val="24"/>
          <w:szCs w:val="24"/>
        </w:rPr>
        <w:t xml:space="preserve">um </w:t>
      </w:r>
      <w:r w:rsidRPr="00591560">
        <w:rPr>
          <w:rFonts w:ascii="Arial" w:hAnsi="Arial" w:cs="Arial"/>
          <w:sz w:val="24"/>
          <w:szCs w:val="24"/>
        </w:rPr>
        <w:t>certo</w:t>
      </w:r>
      <w:proofErr w:type="gramEnd"/>
      <w:r w:rsidRPr="00591560">
        <w:rPr>
          <w:rFonts w:ascii="Arial" w:hAnsi="Arial" w:cs="Arial"/>
          <w:sz w:val="24"/>
          <w:szCs w:val="24"/>
        </w:rPr>
        <w:t xml:space="preserve"> grau de relativi</w:t>
      </w:r>
      <w:r>
        <w:rPr>
          <w:rFonts w:ascii="Arial" w:hAnsi="Arial" w:cs="Arial"/>
          <w:sz w:val="24"/>
          <w:szCs w:val="24"/>
        </w:rPr>
        <w:t>dade: somos mais, ou menos, autô</w:t>
      </w:r>
      <w:r w:rsidRPr="00591560">
        <w:rPr>
          <w:rFonts w:ascii="Arial" w:hAnsi="Arial" w:cs="Arial"/>
          <w:sz w:val="24"/>
          <w:szCs w:val="24"/>
        </w:rPr>
        <w:t>nomos; podemos ser autônomos em relação a umas coisas e</w:t>
      </w:r>
      <w:r w:rsidR="00712CB3">
        <w:rPr>
          <w:rFonts w:ascii="Arial" w:hAnsi="Arial" w:cs="Arial"/>
          <w:sz w:val="24"/>
          <w:szCs w:val="24"/>
        </w:rPr>
        <w:t xml:space="preserve"> não o ser em relação a outras. </w:t>
      </w:r>
      <w:r w:rsidRPr="00591560">
        <w:rPr>
          <w:rFonts w:ascii="Arial" w:hAnsi="Arial" w:cs="Arial"/>
          <w:sz w:val="24"/>
          <w:szCs w:val="24"/>
        </w:rPr>
        <w:t xml:space="preserve">A autonomia é, por isso, uma maneira de gerir, orientar, as diversas dependências em que os indivíduos e os grupos se </w:t>
      </w:r>
      <w:r w:rsidRPr="00591560">
        <w:rPr>
          <w:rFonts w:ascii="Arial" w:hAnsi="Arial" w:cs="Arial"/>
          <w:sz w:val="24"/>
          <w:szCs w:val="24"/>
        </w:rPr>
        <w:lastRenderedPageBreak/>
        <w:t>encontram no seu meio biológico ou social, de acordo com as suas próprias leis.” (Pinto, 1998, p. 17).</w:t>
      </w:r>
    </w:p>
    <w:p w:rsidR="00A0202F" w:rsidRDefault="00712CB3" w:rsidP="00712CB3">
      <w:p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</w:t>
      </w:r>
      <w:r w:rsidR="00A0202F" w:rsidRPr="00591560">
        <w:rPr>
          <w:rFonts w:ascii="Arial" w:hAnsi="Arial" w:cs="Arial"/>
          <w:sz w:val="24"/>
          <w:szCs w:val="24"/>
        </w:rPr>
        <w:t>Macedo (1991) declara que a autonomia press</w:t>
      </w:r>
      <w:r>
        <w:rPr>
          <w:rFonts w:ascii="Arial" w:hAnsi="Arial" w:cs="Arial"/>
          <w:sz w:val="24"/>
          <w:szCs w:val="24"/>
        </w:rPr>
        <w:t xml:space="preserve">upõe auto-organização. “Ao </w:t>
      </w:r>
      <w:r w:rsidR="00A0202F" w:rsidRPr="00591560">
        <w:rPr>
          <w:rFonts w:ascii="Arial" w:hAnsi="Arial" w:cs="Arial"/>
          <w:sz w:val="24"/>
          <w:szCs w:val="24"/>
        </w:rPr>
        <w:t>organizarem-se, isto é, ao estruturar-se na realização de objetivos que define o sistema</w:t>
      </w:r>
      <w:r>
        <w:rPr>
          <w:rFonts w:ascii="Arial" w:hAnsi="Arial" w:cs="Arial"/>
          <w:sz w:val="24"/>
          <w:szCs w:val="24"/>
        </w:rPr>
        <w:t>,</w:t>
      </w:r>
      <w:r w:rsidR="00A0202F" w:rsidRPr="00591560">
        <w:rPr>
          <w:rFonts w:ascii="Arial" w:hAnsi="Arial" w:cs="Arial"/>
          <w:sz w:val="24"/>
          <w:szCs w:val="24"/>
        </w:rPr>
        <w:t xml:space="preserve"> diferencia-se de outros sistemas com quem está em </w:t>
      </w:r>
      <w:proofErr w:type="spellStart"/>
      <w:r w:rsidR="00A0202F" w:rsidRPr="00591560">
        <w:rPr>
          <w:rFonts w:ascii="Arial" w:hAnsi="Arial" w:cs="Arial"/>
          <w:sz w:val="24"/>
          <w:szCs w:val="24"/>
        </w:rPr>
        <w:t>inter</w:t>
      </w:r>
      <w:proofErr w:type="spellEnd"/>
      <w:r w:rsidR="00A0202F" w:rsidRPr="005915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</w:t>
      </w:r>
      <w:r w:rsidR="00A0202F" w:rsidRPr="00591560">
        <w:rPr>
          <w:rFonts w:ascii="Arial" w:hAnsi="Arial" w:cs="Arial"/>
          <w:sz w:val="24"/>
          <w:szCs w:val="24"/>
        </w:rPr>
        <w:t>relação, criando a sua própr</w:t>
      </w:r>
      <w:r>
        <w:rPr>
          <w:rFonts w:ascii="Arial" w:hAnsi="Arial" w:cs="Arial"/>
          <w:sz w:val="24"/>
          <w:szCs w:val="24"/>
        </w:rPr>
        <w:t>ia identidade. É um sistema autô</w:t>
      </w:r>
      <w:r w:rsidR="00A0202F" w:rsidRPr="00591560">
        <w:rPr>
          <w:rFonts w:ascii="Arial" w:hAnsi="Arial" w:cs="Arial"/>
          <w:sz w:val="24"/>
          <w:szCs w:val="24"/>
        </w:rPr>
        <w:t>nomo.” Assim, a autonomia pressupõe que se seja capaz de identificar, e assim, se diferenciar dos outros. Mas esta capacidade de diferenciação só é possível na inter-relação com os outros. “Quanto mais são as trocas de energia, informação e matéria que um sistema estabelece com o ‘meio’, maior é a sua riqueza, a sua complexidade, as possibilidades de construção da autonomia.” Para esta autora, a essência da autonomia da escola passa pela capacidade de efetuar trocas com os outros sistemas que envolvem a escola. A autonomia da escola não é algo adquirido, mas sim algo que se vai construindo na inter-relação, pois só assim a escola vai c</w:t>
      </w:r>
      <w:r w:rsidR="00A0202F">
        <w:rPr>
          <w:rFonts w:ascii="Arial" w:hAnsi="Arial" w:cs="Arial"/>
          <w:sz w:val="24"/>
          <w:szCs w:val="24"/>
        </w:rPr>
        <w:t>riando a sua própria identidade.</w:t>
      </w:r>
    </w:p>
    <w:p w:rsidR="00A0202F" w:rsidRPr="00591560" w:rsidRDefault="00A0202F" w:rsidP="00712CB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 xml:space="preserve"> Sarmento (1998) afirma que as organizações escolares podem assumir diversas formas de regulação, tendo em conta duas grandes linhas: o formal / informal, e a diacronia / sincronia (correspondendo à continuidade / mudança). </w:t>
      </w:r>
    </w:p>
    <w:p w:rsidR="00A0202F" w:rsidRPr="00591560" w:rsidRDefault="00A0202F" w:rsidP="00712CB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A autonomia está ligada diretamente ao desenvolvimento, então é necessário que exista embasamento entre ambas. Segundo Piaget, cada período do desenvolvimento é caracterizado por aquilo que, de melhor o indivíduo consegue fazer nessas faixas etárias. Todos os indivíduos passam por todas essas fases ou períodos, em sequência, porém</w:t>
      </w:r>
      <w:r w:rsidR="00712CB3">
        <w:rPr>
          <w:rFonts w:ascii="Arial" w:hAnsi="Arial" w:cs="Arial"/>
          <w:sz w:val="24"/>
          <w:szCs w:val="24"/>
        </w:rPr>
        <w:t>,</w:t>
      </w:r>
      <w:r w:rsidRPr="00591560">
        <w:rPr>
          <w:rFonts w:ascii="Arial" w:hAnsi="Arial" w:cs="Arial"/>
          <w:sz w:val="24"/>
          <w:szCs w:val="24"/>
        </w:rPr>
        <w:t xml:space="preserve"> o início e o término de cada uma delas dependem das características biológicas do indivíduo e de fatores educacionais, sociais. Portanto, a divisão nas faixas etárias é uma ref</w:t>
      </w:r>
      <w:r>
        <w:rPr>
          <w:rFonts w:ascii="Arial" w:hAnsi="Arial" w:cs="Arial"/>
          <w:sz w:val="24"/>
          <w:szCs w:val="24"/>
        </w:rPr>
        <w:t>erência, e não uma norma rígida</w:t>
      </w:r>
      <w:r w:rsidRPr="00591560">
        <w:rPr>
          <w:rFonts w:ascii="Arial" w:hAnsi="Arial" w:cs="Arial"/>
          <w:sz w:val="24"/>
          <w:szCs w:val="24"/>
        </w:rPr>
        <w:t>, então a autonomia aparece auxiliando essas passagens de faixas etárias.</w:t>
      </w:r>
    </w:p>
    <w:p w:rsidR="00A0202F" w:rsidRDefault="00A0202F" w:rsidP="00712CB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Quando a criança evolui em sua autonomia, ela passa a ser uma criança mais confiante e segura, tud</w:t>
      </w:r>
      <w:r>
        <w:rPr>
          <w:rFonts w:ascii="Arial" w:hAnsi="Arial" w:cs="Arial"/>
          <w:sz w:val="24"/>
          <w:szCs w:val="24"/>
        </w:rPr>
        <w:t xml:space="preserve">o isso estimula a aprendizagem </w:t>
      </w:r>
      <w:r w:rsidRPr="00591560">
        <w:rPr>
          <w:rFonts w:ascii="Arial" w:hAnsi="Arial" w:cs="Arial"/>
          <w:sz w:val="24"/>
          <w:szCs w:val="24"/>
        </w:rPr>
        <w:t>cognitiva e</w:t>
      </w:r>
      <w:r>
        <w:rPr>
          <w:rFonts w:ascii="Arial" w:hAnsi="Arial" w:cs="Arial"/>
          <w:sz w:val="24"/>
          <w:szCs w:val="24"/>
        </w:rPr>
        <w:t xml:space="preserve"> as</w:t>
      </w:r>
      <w:r w:rsidRPr="00591560">
        <w:rPr>
          <w:rFonts w:ascii="Arial" w:hAnsi="Arial" w:cs="Arial"/>
          <w:sz w:val="24"/>
          <w:szCs w:val="24"/>
        </w:rPr>
        <w:t xml:space="preserve"> habilidades motoras. Os orientadores devem, efetivamente, corresponder a cada evolução, as atividades devem ser instigantes, criativas, reflexivas e que desenvolvam também a criticidade. Não podem ser atividades cansativas.  Deve-se respeitar o l</w:t>
      </w:r>
      <w:r>
        <w:rPr>
          <w:rFonts w:ascii="Arial" w:hAnsi="Arial" w:cs="Arial"/>
          <w:sz w:val="24"/>
          <w:szCs w:val="24"/>
        </w:rPr>
        <w:t>imite de tempo da criança, onde</w:t>
      </w:r>
      <w:r w:rsidRPr="00591560">
        <w:rPr>
          <w:rFonts w:ascii="Arial" w:hAnsi="Arial" w:cs="Arial"/>
          <w:sz w:val="24"/>
          <w:szCs w:val="24"/>
        </w:rPr>
        <w:t xml:space="preserve"> a concentração deverá existir, portanto, a criança não pode estar fatigada. </w:t>
      </w:r>
    </w:p>
    <w:p w:rsidR="00A0202F" w:rsidRPr="00591560" w:rsidRDefault="00A0202F" w:rsidP="00712CB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Uma criança autônoma tem a capacidade de escolher, de interagir, argumentar, resolver suas tarefas, auxiliar outros, questionar situações de injustiça, identificar suas dificuldades, obs</w:t>
      </w:r>
      <w:r w:rsidR="00712CB3">
        <w:rPr>
          <w:rFonts w:ascii="Arial" w:hAnsi="Arial" w:cs="Arial"/>
          <w:sz w:val="24"/>
          <w:szCs w:val="24"/>
        </w:rPr>
        <w:t>ervar e julgar os adultos, entre</w:t>
      </w:r>
      <w:r w:rsidRPr="00591560">
        <w:rPr>
          <w:rFonts w:ascii="Arial" w:hAnsi="Arial" w:cs="Arial"/>
          <w:sz w:val="24"/>
          <w:szCs w:val="24"/>
        </w:rPr>
        <w:t xml:space="preserve"> diversas outra habilidades, </w:t>
      </w:r>
      <w:proofErr w:type="gramStart"/>
      <w:r w:rsidRPr="00591560">
        <w:rPr>
          <w:rFonts w:ascii="Arial" w:hAnsi="Arial" w:cs="Arial"/>
          <w:sz w:val="24"/>
          <w:szCs w:val="24"/>
        </w:rPr>
        <w:t>sabemos</w:t>
      </w:r>
      <w:proofErr w:type="gramEnd"/>
      <w:r w:rsidRPr="00591560">
        <w:rPr>
          <w:rFonts w:ascii="Arial" w:hAnsi="Arial" w:cs="Arial"/>
          <w:sz w:val="24"/>
          <w:szCs w:val="24"/>
        </w:rPr>
        <w:t xml:space="preserve"> que cada criança desenvolve-se de forma diferente umas das outras.</w:t>
      </w:r>
    </w:p>
    <w:p w:rsidR="00A0202F" w:rsidRPr="00591560" w:rsidRDefault="00A0202F" w:rsidP="00712CB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 xml:space="preserve">Emocionalmente, torna-se uma criança menos carente, aprende a lidar melhor com situações conflitantes, analisam os fatos, e </w:t>
      </w:r>
      <w:r>
        <w:rPr>
          <w:rFonts w:ascii="Arial" w:hAnsi="Arial" w:cs="Arial"/>
          <w:sz w:val="24"/>
          <w:szCs w:val="24"/>
        </w:rPr>
        <w:t>apresentam um equilíbrio entre a</w:t>
      </w:r>
      <w:r w:rsidRPr="00591560">
        <w:rPr>
          <w:rFonts w:ascii="Arial" w:hAnsi="Arial" w:cs="Arial"/>
          <w:sz w:val="24"/>
          <w:szCs w:val="24"/>
        </w:rPr>
        <w:t xml:space="preserve"> razão e</w:t>
      </w:r>
      <w:r>
        <w:rPr>
          <w:rFonts w:ascii="Arial" w:hAnsi="Arial" w:cs="Arial"/>
          <w:sz w:val="24"/>
          <w:szCs w:val="24"/>
        </w:rPr>
        <w:t xml:space="preserve"> a</w:t>
      </w:r>
      <w:r w:rsidRPr="00591560">
        <w:rPr>
          <w:rFonts w:ascii="Arial" w:hAnsi="Arial" w:cs="Arial"/>
          <w:sz w:val="24"/>
          <w:szCs w:val="24"/>
        </w:rPr>
        <w:t xml:space="preserve"> emoção.</w:t>
      </w:r>
    </w:p>
    <w:p w:rsidR="00A0202F" w:rsidRPr="00591560" w:rsidRDefault="00A0202F" w:rsidP="001C371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Cognitivamente</w:t>
      </w:r>
      <w:r w:rsidRPr="00591560">
        <w:rPr>
          <w:rFonts w:ascii="Arial" w:hAnsi="Arial" w:cs="Arial"/>
          <w:sz w:val="24"/>
          <w:szCs w:val="24"/>
        </w:rPr>
        <w:t xml:space="preserve">, apresenta características de independência, levando-a a agir de forma mais coerente em suas ações e decisões, claro que tudo de </w:t>
      </w:r>
      <w:r w:rsidRPr="00591560">
        <w:rPr>
          <w:rFonts w:ascii="Arial" w:hAnsi="Arial" w:cs="Arial"/>
          <w:sz w:val="24"/>
          <w:szCs w:val="24"/>
        </w:rPr>
        <w:lastRenderedPageBreak/>
        <w:t>acordo</w:t>
      </w:r>
      <w:r w:rsidR="001C3713">
        <w:rPr>
          <w:rFonts w:ascii="Arial" w:hAnsi="Arial" w:cs="Arial"/>
          <w:sz w:val="24"/>
          <w:szCs w:val="24"/>
        </w:rPr>
        <w:t xml:space="preserve"> com sua faixa etária. Não pode </w:t>
      </w:r>
      <w:r w:rsidRPr="00591560">
        <w:rPr>
          <w:rFonts w:ascii="Arial" w:hAnsi="Arial" w:cs="Arial"/>
          <w:sz w:val="24"/>
          <w:szCs w:val="24"/>
        </w:rPr>
        <w:t>se confundir a maturidade para cada faixa</w:t>
      </w:r>
      <w:r w:rsidR="001C3713">
        <w:rPr>
          <w:rFonts w:ascii="Arial" w:hAnsi="Arial" w:cs="Arial"/>
          <w:sz w:val="24"/>
          <w:szCs w:val="24"/>
        </w:rPr>
        <w:t xml:space="preserve"> etária</w:t>
      </w:r>
      <w:r w:rsidRPr="00591560">
        <w:rPr>
          <w:rFonts w:ascii="Arial" w:hAnsi="Arial" w:cs="Arial"/>
          <w:sz w:val="24"/>
          <w:szCs w:val="24"/>
        </w:rPr>
        <w:t>, é fundamental essa compreensão para não haver prejuízo à criança.</w:t>
      </w:r>
    </w:p>
    <w:p w:rsidR="00A0202F" w:rsidRPr="00591560" w:rsidRDefault="00A0202F" w:rsidP="00052C0A">
      <w:pPr>
        <w:pStyle w:val="PargrafodaLista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A0202F" w:rsidRPr="00591560" w:rsidRDefault="00A0202F" w:rsidP="00052C0A">
      <w:pPr>
        <w:tabs>
          <w:tab w:val="center" w:pos="425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0202F" w:rsidRPr="00B65402" w:rsidRDefault="00B65402" w:rsidP="00B65402">
      <w:pPr>
        <w:tabs>
          <w:tab w:val="center" w:pos="4252"/>
        </w:tabs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376AB8">
        <w:rPr>
          <w:rFonts w:ascii="Arial" w:hAnsi="Arial" w:cs="Arial"/>
          <w:b/>
          <w:sz w:val="24"/>
          <w:szCs w:val="24"/>
        </w:rPr>
        <w:t xml:space="preserve"> </w:t>
      </w:r>
      <w:r w:rsidR="00A0202F" w:rsidRPr="00B65402">
        <w:rPr>
          <w:rFonts w:ascii="Arial" w:hAnsi="Arial" w:cs="Arial"/>
          <w:b/>
          <w:sz w:val="24"/>
          <w:szCs w:val="24"/>
        </w:rPr>
        <w:t>Construção da Autonomia Infantil</w:t>
      </w:r>
    </w:p>
    <w:p w:rsidR="00A0202F" w:rsidRPr="00591560" w:rsidRDefault="00A0202F" w:rsidP="00052C0A">
      <w:pPr>
        <w:pStyle w:val="PargrafodaLista"/>
        <w:tabs>
          <w:tab w:val="center" w:pos="4252"/>
        </w:tabs>
        <w:spacing w:after="0"/>
        <w:rPr>
          <w:rFonts w:ascii="Arial" w:hAnsi="Arial" w:cs="Arial"/>
          <w:b/>
          <w:sz w:val="24"/>
          <w:szCs w:val="24"/>
        </w:rPr>
      </w:pPr>
    </w:p>
    <w:p w:rsidR="00A0202F" w:rsidRPr="00591560" w:rsidRDefault="00A0202F" w:rsidP="001C3713">
      <w:pPr>
        <w:pStyle w:val="PargrafodaLista"/>
        <w:tabs>
          <w:tab w:val="center" w:pos="4252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Jogos são fundamentais para a construção dessa autonomia, pois através do lúdico a criança pode vivenciar situações imaginárias e/ou reais</w:t>
      </w:r>
      <w:r>
        <w:rPr>
          <w:rFonts w:ascii="Arial" w:hAnsi="Arial" w:cs="Arial"/>
          <w:sz w:val="24"/>
          <w:szCs w:val="24"/>
        </w:rPr>
        <w:t xml:space="preserve">. A </w:t>
      </w:r>
      <w:r w:rsidRPr="00591560">
        <w:rPr>
          <w:rFonts w:ascii="Arial" w:hAnsi="Arial" w:cs="Arial"/>
          <w:sz w:val="24"/>
          <w:szCs w:val="24"/>
        </w:rPr>
        <w:t>cada nova situação estimulada na brincadeira, ela irá desenvolver suas habilidad</w:t>
      </w:r>
      <w:r w:rsidR="001C3713">
        <w:rPr>
          <w:rFonts w:ascii="Arial" w:hAnsi="Arial" w:cs="Arial"/>
          <w:sz w:val="24"/>
          <w:szCs w:val="24"/>
        </w:rPr>
        <w:t>es em cada setor.  Independente</w:t>
      </w:r>
      <w:r w:rsidRPr="00591560">
        <w:rPr>
          <w:rFonts w:ascii="Arial" w:hAnsi="Arial" w:cs="Arial"/>
          <w:sz w:val="24"/>
          <w:szCs w:val="24"/>
        </w:rPr>
        <w:t xml:space="preserve"> de haver interação entre todas as crianças envolvidas no jogo, cada uma delas irá ressaltar uma habilidade diferente, dentro de seus limites. Cabe ao orientador, identifi</w:t>
      </w:r>
      <w:r>
        <w:rPr>
          <w:rFonts w:ascii="Arial" w:hAnsi="Arial" w:cs="Arial"/>
          <w:sz w:val="24"/>
          <w:szCs w:val="24"/>
        </w:rPr>
        <w:t>car e incentivar a cada criança</w:t>
      </w:r>
      <w:r w:rsidRPr="00591560">
        <w:rPr>
          <w:rFonts w:ascii="Arial" w:hAnsi="Arial" w:cs="Arial"/>
          <w:sz w:val="24"/>
          <w:szCs w:val="24"/>
        </w:rPr>
        <w:t>, respeitando o li</w:t>
      </w:r>
      <w:r w:rsidR="00376AB8">
        <w:rPr>
          <w:rFonts w:ascii="Arial" w:hAnsi="Arial" w:cs="Arial"/>
          <w:sz w:val="24"/>
          <w:szCs w:val="24"/>
        </w:rPr>
        <w:t xml:space="preserve">mite de tempo e </w:t>
      </w:r>
      <w:r>
        <w:rPr>
          <w:rFonts w:ascii="Arial" w:hAnsi="Arial" w:cs="Arial"/>
          <w:sz w:val="24"/>
          <w:szCs w:val="24"/>
        </w:rPr>
        <w:t>regras do jogo. A</w:t>
      </w:r>
      <w:r w:rsidRPr="00591560">
        <w:rPr>
          <w:rFonts w:ascii="Arial" w:hAnsi="Arial" w:cs="Arial"/>
          <w:sz w:val="24"/>
          <w:szCs w:val="24"/>
        </w:rPr>
        <w:t>o aplicar novas regras</w:t>
      </w:r>
      <w:r>
        <w:rPr>
          <w:rFonts w:ascii="Arial" w:hAnsi="Arial" w:cs="Arial"/>
          <w:sz w:val="24"/>
          <w:szCs w:val="24"/>
        </w:rPr>
        <w:t>,</w:t>
      </w:r>
      <w:r w:rsidRPr="00591560">
        <w:rPr>
          <w:rFonts w:ascii="Arial" w:hAnsi="Arial" w:cs="Arial"/>
          <w:sz w:val="24"/>
          <w:szCs w:val="24"/>
        </w:rPr>
        <w:t xml:space="preserve"> estará estimulando o desenvolvimento de uma nova etapa de autonomia. Ao perceber o avanço, o orientador deverá apresentar outro jogo com novas situações conflitantes, que a levará a outro nível de pensamento.</w:t>
      </w:r>
    </w:p>
    <w:p w:rsidR="00A0202F" w:rsidRDefault="00A0202F" w:rsidP="001C3713">
      <w:pPr>
        <w:pStyle w:val="PargrafodaLista"/>
        <w:tabs>
          <w:tab w:val="center" w:pos="4252"/>
        </w:tabs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A criança deve confiar em seu orientador, é importante que a afetividade seja correspondida, poi</w:t>
      </w:r>
      <w:r>
        <w:rPr>
          <w:rFonts w:ascii="Arial" w:hAnsi="Arial" w:cs="Arial"/>
          <w:sz w:val="24"/>
          <w:szCs w:val="24"/>
        </w:rPr>
        <w:t xml:space="preserve">s uma criança que </w:t>
      </w:r>
      <w:proofErr w:type="gramStart"/>
      <w:r>
        <w:rPr>
          <w:rFonts w:ascii="Arial" w:hAnsi="Arial" w:cs="Arial"/>
          <w:sz w:val="24"/>
          <w:szCs w:val="24"/>
        </w:rPr>
        <w:t>sente-se</w:t>
      </w:r>
      <w:proofErr w:type="gramEnd"/>
      <w:r>
        <w:rPr>
          <w:rFonts w:ascii="Arial" w:hAnsi="Arial" w:cs="Arial"/>
          <w:sz w:val="24"/>
          <w:szCs w:val="24"/>
        </w:rPr>
        <w:t xml:space="preserve"> segura</w:t>
      </w:r>
      <w:r w:rsidRPr="00591560">
        <w:rPr>
          <w:rFonts w:ascii="Arial" w:hAnsi="Arial" w:cs="Arial"/>
          <w:sz w:val="24"/>
          <w:szCs w:val="24"/>
        </w:rPr>
        <w:t>, terá, consequentemente</w:t>
      </w:r>
      <w:r w:rsidR="001C3713">
        <w:rPr>
          <w:rFonts w:ascii="Arial" w:hAnsi="Arial" w:cs="Arial"/>
          <w:sz w:val="24"/>
          <w:szCs w:val="24"/>
        </w:rPr>
        <w:t>,</w:t>
      </w:r>
      <w:r w:rsidRPr="00591560">
        <w:rPr>
          <w:rFonts w:ascii="Arial" w:hAnsi="Arial" w:cs="Arial"/>
          <w:sz w:val="24"/>
          <w:szCs w:val="24"/>
        </w:rPr>
        <w:t xml:space="preserve"> um desenvolvimento mais rápido e o processo, provavelmente, será menos doloroso.</w:t>
      </w:r>
    </w:p>
    <w:p w:rsidR="00955FC2" w:rsidRDefault="00A0202F" w:rsidP="001C3713">
      <w:pPr>
        <w:pStyle w:val="PargrafodaLista"/>
        <w:tabs>
          <w:tab w:val="center" w:pos="4252"/>
        </w:tabs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>O ambiente precisa ser agradável, colorido, limpo, iluminado, lúdico. Ele deve acolher cada criança, ela precisa querer estar no lo</w:t>
      </w:r>
      <w:r w:rsidR="001C3713">
        <w:rPr>
          <w:rFonts w:ascii="Arial" w:hAnsi="Arial" w:cs="Arial"/>
          <w:sz w:val="24"/>
          <w:szCs w:val="24"/>
        </w:rPr>
        <w:t>cal, sentir-se contente</w:t>
      </w:r>
      <w:r w:rsidRPr="00E30A89">
        <w:rPr>
          <w:rFonts w:ascii="Arial" w:hAnsi="Arial" w:cs="Arial"/>
          <w:sz w:val="24"/>
          <w:szCs w:val="24"/>
        </w:rPr>
        <w:t>, para isso, deve haver um bom planejamento do ambiente para que o</w:t>
      </w:r>
      <w:r w:rsidR="001C3713">
        <w:rPr>
          <w:rFonts w:ascii="Arial" w:hAnsi="Arial" w:cs="Arial"/>
          <w:sz w:val="24"/>
          <w:szCs w:val="24"/>
        </w:rPr>
        <w:t xml:space="preserve"> projeto atinja os objetivos com as</w:t>
      </w:r>
      <w:r w:rsidRPr="00E30A89">
        <w:rPr>
          <w:rFonts w:ascii="Arial" w:hAnsi="Arial" w:cs="Arial"/>
          <w:sz w:val="24"/>
          <w:szCs w:val="24"/>
        </w:rPr>
        <w:t xml:space="preserve"> ações traçadas.</w:t>
      </w:r>
    </w:p>
    <w:p w:rsidR="00A0202F" w:rsidRPr="00955FC2" w:rsidRDefault="00955FC2" w:rsidP="001C3713">
      <w:pPr>
        <w:pStyle w:val="PargrafodaLista"/>
        <w:tabs>
          <w:tab w:val="center" w:pos="4252"/>
        </w:tabs>
        <w:spacing w:after="0"/>
        <w:ind w:left="142" w:firstLine="709"/>
        <w:jc w:val="both"/>
        <w:rPr>
          <w:rFonts w:ascii="Arial" w:hAnsi="Arial" w:cs="Arial"/>
          <w:sz w:val="24"/>
          <w:szCs w:val="24"/>
        </w:rPr>
      </w:pPr>
      <w:r w:rsidRPr="00955FC2">
        <w:rPr>
          <w:rFonts w:ascii="OpenSans Regular" w:hAnsi="OpenSans Regular"/>
          <w:color w:val="333333"/>
          <w:sz w:val="30"/>
          <w:szCs w:val="30"/>
          <w:shd w:val="clear" w:color="auto" w:fill="FFFFFF"/>
        </w:rPr>
        <w:t xml:space="preserve"> 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 xml:space="preserve">Para favorecer a autonomia, as relações de cooperação são fundamentais. Portanto, o ambiente deve inspirar, desde cedo, o exercício do respeito mútuo, a discussão de regras e a resolução não </w:t>
      </w:r>
      <w:r w:rsidR="001C3713">
        <w:rPr>
          <w:rFonts w:ascii="Arial" w:hAnsi="Arial" w:cs="Arial"/>
          <w:sz w:val="24"/>
          <w:szCs w:val="24"/>
          <w:shd w:val="clear" w:color="auto" w:fill="FFFFFF"/>
        </w:rPr>
        <w:t xml:space="preserve">violenta dos conflitos diários. Portanto, 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é preciso garantir o espaço para as crianças </w:t>
      </w:r>
      <w:r w:rsidRPr="00955FC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se</w:t>
      </w:r>
      <w:r w:rsidRPr="00955FC2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955FC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expressarem</w:t>
      </w:r>
      <w:r w:rsidRPr="00955FC2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sem, contudo, permitir atitudes que firam o princípio do respeito (bater, empurrar, morder), mas sim as incentivando a mostrar o que sentem por meio das </w:t>
      </w:r>
      <w:r w:rsidRPr="00955FC2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palavras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0202F" w:rsidRPr="00955FC2" w:rsidRDefault="001C3713" w:rsidP="001C3713">
      <w:pPr>
        <w:tabs>
          <w:tab w:val="left" w:pos="851"/>
          <w:tab w:val="center" w:pos="425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202F" w:rsidRPr="00955FC2">
        <w:rPr>
          <w:rFonts w:ascii="Arial" w:hAnsi="Arial" w:cs="Arial"/>
          <w:sz w:val="24"/>
          <w:szCs w:val="24"/>
        </w:rPr>
        <w:t>Então, devido à necessidade de se desenvolver a autonomia, compreende-se que devem ser traçadas metas que precisam se adequar à idade de cada criança a ser orientada, para que não sobrecarregue ou menospreze sua capacidade cognitiva.</w:t>
      </w:r>
    </w:p>
    <w:p w:rsidR="00A0202F" w:rsidRPr="00591560" w:rsidRDefault="00A0202F" w:rsidP="001C371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>Tais metas devem estabelecer desafios que estimulem esse desenvolvimento e, ao superar cada desafio, a criança deve avançar de forma que estabeleça uma assimilação e acomodação do novo comando e que, a partir disso, possa progredir em novas etapas.</w:t>
      </w:r>
    </w:p>
    <w:p w:rsidR="00A0202F" w:rsidRPr="00591560" w:rsidRDefault="00A0202F" w:rsidP="001C371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orientadores</w:t>
      </w:r>
      <w:r w:rsidRPr="00591560">
        <w:rPr>
          <w:rFonts w:ascii="Arial" w:hAnsi="Arial" w:cs="Arial"/>
          <w:sz w:val="24"/>
          <w:szCs w:val="24"/>
        </w:rPr>
        <w:t xml:space="preserve"> devem ter conhecimento e sensibilidade para perceber quando cada criança estiver </w:t>
      </w:r>
      <w:proofErr w:type="gramStart"/>
      <w:r w:rsidRPr="00591560">
        <w:rPr>
          <w:rFonts w:ascii="Arial" w:hAnsi="Arial" w:cs="Arial"/>
          <w:sz w:val="24"/>
          <w:szCs w:val="24"/>
        </w:rPr>
        <w:t>apta à transição das etapas, elaborando</w:t>
      </w:r>
      <w:r w:rsidR="001C3713">
        <w:rPr>
          <w:rFonts w:ascii="Arial" w:hAnsi="Arial" w:cs="Arial"/>
          <w:sz w:val="24"/>
          <w:szCs w:val="24"/>
        </w:rPr>
        <w:t>,</w:t>
      </w:r>
      <w:r w:rsidRPr="00591560">
        <w:rPr>
          <w:rFonts w:ascii="Arial" w:hAnsi="Arial" w:cs="Arial"/>
          <w:sz w:val="24"/>
          <w:szCs w:val="24"/>
        </w:rPr>
        <w:t xml:space="preserve"> para ela</w:t>
      </w:r>
      <w:r w:rsidR="001C3713">
        <w:rPr>
          <w:rFonts w:ascii="Arial" w:hAnsi="Arial" w:cs="Arial"/>
          <w:sz w:val="24"/>
          <w:szCs w:val="24"/>
        </w:rPr>
        <w:t>,</w:t>
      </w:r>
      <w:r w:rsidRPr="00591560">
        <w:rPr>
          <w:rFonts w:ascii="Arial" w:hAnsi="Arial" w:cs="Arial"/>
          <w:sz w:val="24"/>
          <w:szCs w:val="24"/>
        </w:rPr>
        <w:t xml:space="preserve"> novos comandos, novas regras, novos exercícios</w:t>
      </w:r>
      <w:proofErr w:type="gramEnd"/>
      <w:r w:rsidRPr="00591560">
        <w:rPr>
          <w:rFonts w:ascii="Arial" w:hAnsi="Arial" w:cs="Arial"/>
          <w:sz w:val="24"/>
          <w:szCs w:val="24"/>
        </w:rPr>
        <w:t>, dando continuidade à construção da autonomia</w:t>
      </w:r>
      <w:r w:rsidR="00955FC2">
        <w:rPr>
          <w:rFonts w:ascii="Arial" w:hAnsi="Arial" w:cs="Arial"/>
          <w:sz w:val="24"/>
          <w:szCs w:val="24"/>
        </w:rPr>
        <w:t>, observando o desenvolvimento cognitivo da criança em suas habilidades</w:t>
      </w:r>
      <w:r w:rsidRPr="00591560">
        <w:rPr>
          <w:rFonts w:ascii="Arial" w:hAnsi="Arial" w:cs="Arial"/>
          <w:sz w:val="24"/>
          <w:szCs w:val="24"/>
        </w:rPr>
        <w:t>.</w:t>
      </w:r>
    </w:p>
    <w:p w:rsidR="00A0202F" w:rsidRPr="00591560" w:rsidRDefault="00A0202F" w:rsidP="00052C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202F" w:rsidRPr="00B65402" w:rsidRDefault="00B65402" w:rsidP="00B654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 w:rsidR="00376AB8">
        <w:rPr>
          <w:rFonts w:ascii="Arial" w:hAnsi="Arial" w:cs="Arial"/>
          <w:b/>
          <w:sz w:val="24"/>
          <w:szCs w:val="24"/>
        </w:rPr>
        <w:t xml:space="preserve"> </w:t>
      </w:r>
      <w:r w:rsidR="004046A9">
        <w:rPr>
          <w:rFonts w:ascii="Arial" w:hAnsi="Arial" w:cs="Arial"/>
          <w:b/>
          <w:sz w:val="24"/>
          <w:szCs w:val="24"/>
        </w:rPr>
        <w:t>A Autonomia no contexto educacional e familiar</w:t>
      </w:r>
    </w:p>
    <w:p w:rsidR="00A0202F" w:rsidRPr="00591560" w:rsidRDefault="00A0202F" w:rsidP="00052C0A">
      <w:pPr>
        <w:pStyle w:val="Pargrafoda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202F" w:rsidRPr="00E30A89" w:rsidRDefault="00A0202F" w:rsidP="001C3713">
      <w:pPr>
        <w:tabs>
          <w:tab w:val="left" w:pos="851"/>
        </w:tabs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>A parceria entre a família e a escola é essencial para obtenção de um bom resultado dessa construção da autonomia, que será resultado da junção das orientações feitas em casa e na escola.</w:t>
      </w:r>
    </w:p>
    <w:p w:rsidR="00A0202F" w:rsidRPr="00E30A89" w:rsidRDefault="001C3713" w:rsidP="001C3713">
      <w:pPr>
        <w:pStyle w:val="PargrafodaLista"/>
        <w:tabs>
          <w:tab w:val="left" w:pos="851"/>
          <w:tab w:val="center" w:pos="425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202F" w:rsidRPr="00E30A89">
        <w:rPr>
          <w:rFonts w:ascii="Arial" w:hAnsi="Arial" w:cs="Arial"/>
          <w:sz w:val="24"/>
          <w:szCs w:val="24"/>
        </w:rPr>
        <w:t>Os pais têm que compreender o que é desenvolvido no ambiente escolar, para que, assim, possa</w:t>
      </w:r>
      <w:r w:rsidR="00A0202F">
        <w:rPr>
          <w:rFonts w:ascii="Arial" w:hAnsi="Arial" w:cs="Arial"/>
          <w:sz w:val="24"/>
          <w:szCs w:val="24"/>
        </w:rPr>
        <w:t>m</w:t>
      </w:r>
      <w:r w:rsidR="00A0202F" w:rsidRPr="00E30A89">
        <w:rPr>
          <w:rFonts w:ascii="Arial" w:hAnsi="Arial" w:cs="Arial"/>
          <w:sz w:val="24"/>
          <w:szCs w:val="24"/>
        </w:rPr>
        <w:t xml:space="preserve"> dar continuidade no processo. A escola precisa oferecer recursos (p</w:t>
      </w:r>
      <w:r w:rsidR="00A0202F">
        <w:rPr>
          <w:rFonts w:ascii="Arial" w:hAnsi="Arial" w:cs="Arial"/>
          <w:sz w:val="24"/>
          <w:szCs w:val="24"/>
        </w:rPr>
        <w:t>alestras, formações e oficinas</w:t>
      </w:r>
      <w:r w:rsidR="00A0202F" w:rsidRPr="00E30A89">
        <w:rPr>
          <w:rFonts w:ascii="Arial" w:hAnsi="Arial" w:cs="Arial"/>
          <w:sz w:val="24"/>
          <w:szCs w:val="24"/>
        </w:rPr>
        <w:t>) a esses pais, já que muitos não possuem conhecimento sobre tal assunto. Sem essa parceria, a construção da autonomia torna-se complicada ou ineficaz, já que, em casa, a criança não terá como aplica</w:t>
      </w:r>
      <w:r w:rsidR="00A0202F">
        <w:rPr>
          <w:rFonts w:ascii="Arial" w:hAnsi="Arial" w:cs="Arial"/>
          <w:sz w:val="24"/>
          <w:szCs w:val="24"/>
        </w:rPr>
        <w:t>r o que foi aprendido na escola</w:t>
      </w:r>
      <w:r w:rsidR="00A0202F" w:rsidRPr="00E30A89">
        <w:rPr>
          <w:rFonts w:ascii="Arial" w:hAnsi="Arial" w:cs="Arial"/>
          <w:sz w:val="24"/>
          <w:szCs w:val="24"/>
        </w:rPr>
        <w:t>, portanto, a família tem a função de dar continuidade a essa construção.</w:t>
      </w:r>
    </w:p>
    <w:p w:rsidR="00890684" w:rsidRPr="00890684" w:rsidRDefault="00A0202F" w:rsidP="001C371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auto"/>
        </w:rPr>
      </w:pPr>
      <w:r w:rsidRPr="00890684">
        <w:rPr>
          <w:rFonts w:ascii="Arial" w:hAnsi="Arial" w:cs="Arial"/>
          <w:color w:val="auto"/>
        </w:rPr>
        <w:t>A escola deve fazer as devidas intervenções para que a família sinta-se apoiada, divergências poderão ocorrer, mas importante é que exista coerência entre ambas as partes.</w:t>
      </w:r>
      <w:r w:rsidR="00890684" w:rsidRPr="00890684">
        <w:rPr>
          <w:rFonts w:ascii="Arial" w:hAnsi="Arial" w:cs="Arial"/>
          <w:color w:val="auto"/>
        </w:rPr>
        <w:t xml:space="preserve"> </w:t>
      </w:r>
    </w:p>
    <w:p w:rsidR="00890684" w:rsidRDefault="00890684" w:rsidP="001C371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desenvolvimento </w:t>
      </w:r>
      <w:r w:rsidRPr="00890684">
        <w:rPr>
          <w:rFonts w:ascii="Arial" w:hAnsi="Arial" w:cs="Arial"/>
          <w:color w:val="auto"/>
        </w:rPr>
        <w:t xml:space="preserve">da </w:t>
      </w:r>
      <w:r w:rsidR="001C3713">
        <w:rPr>
          <w:rFonts w:ascii="Arial" w:hAnsi="Arial" w:cs="Arial"/>
          <w:color w:val="auto"/>
        </w:rPr>
        <w:t>autonomia</w:t>
      </w:r>
      <w:proofErr w:type="gramStart"/>
      <w:r w:rsidR="001C371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proofErr w:type="gramEnd"/>
      <w:r w:rsidRPr="00890684">
        <w:rPr>
          <w:rFonts w:ascii="Arial" w:hAnsi="Arial" w:cs="Arial"/>
          <w:color w:val="auto"/>
        </w:rPr>
        <w:t>nas crianças são pressupostos desejáveis de uma educação de qualidade. Entretanto, para que se consiga atingir tal objetivo</w:t>
      </w:r>
      <w:r w:rsidR="001C3713">
        <w:rPr>
          <w:rFonts w:ascii="Arial" w:hAnsi="Arial" w:cs="Arial"/>
          <w:color w:val="auto"/>
        </w:rPr>
        <w:t>,</w:t>
      </w:r>
      <w:r w:rsidRPr="00890684">
        <w:rPr>
          <w:rFonts w:ascii="Arial" w:hAnsi="Arial" w:cs="Arial"/>
          <w:color w:val="auto"/>
        </w:rPr>
        <w:t xml:space="preserve"> é preciso que os professores mudem sua visão de educação. A postura tradicional de cópia, de repetição e de atribuição dos conhecimentos ao professor (</w:t>
      </w:r>
      <w:r w:rsidRPr="00890684">
        <w:rPr>
          <w:rFonts w:ascii="Arial" w:hAnsi="Arial" w:cs="Arial"/>
          <w:i/>
          <w:iCs/>
          <w:color w:val="auto"/>
        </w:rPr>
        <w:t>"o detentor do saber"</w:t>
      </w:r>
      <w:r w:rsidRPr="00890684">
        <w:rPr>
          <w:rFonts w:ascii="Arial" w:hAnsi="Arial" w:cs="Arial"/>
          <w:color w:val="auto"/>
        </w:rPr>
        <w:t>, aquele que vai </w:t>
      </w:r>
      <w:r w:rsidRPr="00890684">
        <w:rPr>
          <w:rFonts w:ascii="Arial" w:hAnsi="Arial" w:cs="Arial"/>
          <w:i/>
          <w:iCs/>
          <w:color w:val="auto"/>
        </w:rPr>
        <w:t>"dar"</w:t>
      </w:r>
      <w:r w:rsidRPr="00890684">
        <w:rPr>
          <w:rFonts w:ascii="Arial" w:hAnsi="Arial" w:cs="Arial"/>
          <w:color w:val="auto"/>
        </w:rPr>
        <w:t> o conhecimento para o passivo aluno que vai </w:t>
      </w:r>
      <w:r w:rsidRPr="00890684">
        <w:rPr>
          <w:rFonts w:ascii="Arial" w:hAnsi="Arial" w:cs="Arial"/>
          <w:i/>
          <w:iCs/>
          <w:color w:val="auto"/>
        </w:rPr>
        <w:t>"receber"</w:t>
      </w:r>
      <w:r w:rsidRPr="00890684">
        <w:rPr>
          <w:rFonts w:ascii="Arial" w:hAnsi="Arial" w:cs="Arial"/>
          <w:color w:val="auto"/>
        </w:rPr>
        <w:t xml:space="preserve"> o que já está pronto e acabado) precisa ser substituída por uma atuação mais marcante do aluno na construção de seu próprio saber. A pesquisa necessita ganhar cada vez mais espaço na escola e o conhecimento deve ser visto com algo a ser construído por ambos: professor e aluno. Quando conseguirmos modificar a educação, substituindo a postura de passividade por uma educação ativa, rica e interativa, não será difícil construirmos as bases para o desenvolvimento de seres humanos mais criativos, conscientes, autônomos e críticos. </w:t>
      </w:r>
    </w:p>
    <w:p w:rsidR="00890684" w:rsidRPr="00890684" w:rsidRDefault="00890684" w:rsidP="00D745C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auto"/>
        </w:rPr>
      </w:pPr>
      <w:r w:rsidRPr="00890684">
        <w:rPr>
          <w:rFonts w:ascii="Arial" w:hAnsi="Arial" w:cs="Arial"/>
          <w:color w:val="auto"/>
          <w:sz w:val="20"/>
          <w:szCs w:val="20"/>
        </w:rPr>
        <w:t> </w:t>
      </w:r>
      <w:r w:rsidRPr="00890684">
        <w:rPr>
          <w:rFonts w:ascii="Arial" w:hAnsi="Arial" w:cs="Arial"/>
          <w:color w:val="auto"/>
          <w:shd w:val="clear" w:color="auto" w:fill="FFFFFF"/>
        </w:rPr>
        <w:t>Ao falar da atividade criadora na escola, Vygotsky critica a imposição de temas desvinculados da realidade da criança, assim como a não valorização do interesse das mesmas. Esta crítica é sempre presente nos estudos de Piaget, nos quais ele frisa que</w:t>
      </w:r>
      <w:r w:rsidR="00D745C3">
        <w:rPr>
          <w:rFonts w:ascii="Arial" w:hAnsi="Arial" w:cs="Arial"/>
          <w:color w:val="auto"/>
          <w:shd w:val="clear" w:color="auto" w:fill="FFFFFF"/>
        </w:rPr>
        <w:t>,</w:t>
      </w:r>
      <w:r w:rsidRPr="00890684">
        <w:rPr>
          <w:rFonts w:ascii="Arial" w:hAnsi="Arial" w:cs="Arial"/>
          <w:color w:val="auto"/>
          <w:shd w:val="clear" w:color="auto" w:fill="FFFFFF"/>
        </w:rPr>
        <w:t xml:space="preserve"> enquanto não forem valorizados os interesses das crianças e enquanto as atividades desenvolvidas na escola partirem apenas do professor, estará se tendo como ponto de partida o que é, na verdade, ponto de chegada e não se estará dando atenção e valor aos pressupostos do desenvolvimento infantil.</w:t>
      </w:r>
    </w:p>
    <w:p w:rsidR="00A0202F" w:rsidRDefault="00A0202F" w:rsidP="00D745C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A0202F">
        <w:rPr>
          <w:rFonts w:ascii="Arial" w:hAnsi="Arial" w:cs="Arial"/>
          <w:sz w:val="24"/>
          <w:szCs w:val="24"/>
        </w:rPr>
        <w:t>Freire (1996, 1999, 2005) trabalhava com o conceito de autonomia como a capacidade de agir por si, de poder escolher e expor ideias, agir com responsabilidade. Essas definições demonstram a semelhança dos conceitos. Compreendendo isso, os pais p</w:t>
      </w:r>
      <w:r w:rsidR="00D745C3">
        <w:rPr>
          <w:rFonts w:ascii="Arial" w:hAnsi="Arial" w:cs="Arial"/>
          <w:sz w:val="24"/>
          <w:szCs w:val="24"/>
        </w:rPr>
        <w:t>oderão interagir com o processo</w:t>
      </w:r>
      <w:r w:rsidRPr="00A0202F">
        <w:rPr>
          <w:rFonts w:ascii="Arial" w:hAnsi="Arial" w:cs="Arial"/>
          <w:sz w:val="24"/>
          <w:szCs w:val="24"/>
        </w:rPr>
        <w:t xml:space="preserve"> delegando tarefas que estejam de acordo com a faixa etária de cada criança. A escola, por sua vez, deve planejar e executar atividades que estimulem e de</w:t>
      </w:r>
      <w:r>
        <w:rPr>
          <w:rFonts w:ascii="Arial" w:hAnsi="Arial" w:cs="Arial"/>
          <w:sz w:val="24"/>
          <w:szCs w:val="24"/>
        </w:rPr>
        <w:t>senvolvam a autonomia infantil.</w:t>
      </w:r>
    </w:p>
    <w:p w:rsidR="00A0202F" w:rsidRDefault="00A0202F" w:rsidP="00D745C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 xml:space="preserve">Da perspectiva de </w:t>
      </w:r>
      <w:proofErr w:type="spellStart"/>
      <w:r w:rsidRPr="00E30A89">
        <w:rPr>
          <w:rFonts w:ascii="Arial" w:hAnsi="Arial" w:cs="Arial"/>
          <w:sz w:val="24"/>
          <w:szCs w:val="24"/>
        </w:rPr>
        <w:t>Vigotski</w:t>
      </w:r>
      <w:proofErr w:type="spellEnd"/>
      <w:r w:rsidRPr="00E30A89">
        <w:rPr>
          <w:rFonts w:ascii="Arial" w:hAnsi="Arial" w:cs="Arial"/>
          <w:sz w:val="24"/>
          <w:szCs w:val="24"/>
        </w:rPr>
        <w:t xml:space="preserve"> (1995), pode-se compreender que para o sujeito tornar-se capaz de dominar sua própria conduta, é preciso passar pelo complexo desenvolvimento das funções psicológicas elementares às superiores, caminho que é percorrido via mediação do outro, pelo </w:t>
      </w:r>
      <w:r w:rsidRPr="00E30A89">
        <w:rPr>
          <w:rFonts w:ascii="Arial" w:hAnsi="Arial" w:cs="Arial"/>
          <w:sz w:val="24"/>
          <w:szCs w:val="24"/>
        </w:rPr>
        <w:lastRenderedPageBreak/>
        <w:t>desenvolvimento da fala, já que a linguagem é considerada como o principal meio de aquisição e internalização dos signos existentes na cultura.</w:t>
      </w:r>
    </w:p>
    <w:p w:rsidR="00890684" w:rsidRDefault="00A0202F" w:rsidP="00D745C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>A comunicação exerce uma função fundamental para que se complete o processo de aquisição da autonomia infantil, é neces</w:t>
      </w:r>
      <w:r w:rsidR="00D745C3">
        <w:rPr>
          <w:rFonts w:ascii="Arial" w:hAnsi="Arial" w:cs="Arial"/>
          <w:sz w:val="24"/>
          <w:szCs w:val="24"/>
        </w:rPr>
        <w:t>sário que o que seja dito pela</w:t>
      </w:r>
      <w:proofErr w:type="gramStart"/>
      <w:r w:rsidR="00D745C3">
        <w:rPr>
          <w:rFonts w:ascii="Arial" w:hAnsi="Arial" w:cs="Arial"/>
          <w:sz w:val="24"/>
          <w:szCs w:val="24"/>
        </w:rPr>
        <w:t xml:space="preserve"> </w:t>
      </w:r>
      <w:r w:rsidRPr="00E30A8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30A89">
        <w:rPr>
          <w:rFonts w:ascii="Arial" w:hAnsi="Arial" w:cs="Arial"/>
          <w:sz w:val="24"/>
          <w:szCs w:val="24"/>
        </w:rPr>
        <w:t xml:space="preserve">escola e família seja compreendido pela criança. A mensagem deve ser interpretada para que o comando aconteça da forma esperada. A criança é receptora da informação, deve-se estabelecer uma rotina constante nas </w:t>
      </w:r>
      <w:r w:rsidR="00D745C3">
        <w:rPr>
          <w:rFonts w:ascii="Arial" w:hAnsi="Arial" w:cs="Arial"/>
          <w:sz w:val="24"/>
          <w:szCs w:val="24"/>
        </w:rPr>
        <w:t>orientações</w:t>
      </w:r>
      <w:proofErr w:type="gramStart"/>
      <w:r w:rsidR="00D745C3">
        <w:rPr>
          <w:rFonts w:ascii="Arial" w:hAnsi="Arial" w:cs="Arial"/>
          <w:sz w:val="24"/>
          <w:szCs w:val="24"/>
        </w:rPr>
        <w:t xml:space="preserve"> </w:t>
      </w:r>
      <w:r w:rsidRPr="00E30A8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30A89">
        <w:rPr>
          <w:rFonts w:ascii="Arial" w:hAnsi="Arial" w:cs="Arial"/>
          <w:sz w:val="24"/>
          <w:szCs w:val="24"/>
        </w:rPr>
        <w:t>dadas, atividades, dinâmicas e jogos aplicados.</w:t>
      </w:r>
    </w:p>
    <w:p w:rsidR="00A0202F" w:rsidRPr="00890684" w:rsidRDefault="00890684" w:rsidP="00D745C3">
      <w:pPr>
        <w:pStyle w:val="PargrafodaLista"/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890684">
        <w:rPr>
          <w:rFonts w:ascii="Arial" w:hAnsi="Arial" w:cs="Arial"/>
          <w:sz w:val="24"/>
          <w:szCs w:val="24"/>
        </w:rPr>
        <w:t xml:space="preserve"> É possível educar para a autonomia, respeitando-se as normas de convivência social e respeitando o próximo e seus limites, sem se viver em um anarquismo e nem sermos robotizados. Afinal, em busca da autonomia, estamos buscando o desenvolvimento da pessoa em si e da própria sociedade</w:t>
      </w:r>
      <w:r w:rsidR="00D745C3">
        <w:rPr>
          <w:rFonts w:ascii="Arial" w:hAnsi="Arial" w:cs="Arial"/>
          <w:sz w:val="24"/>
          <w:szCs w:val="24"/>
        </w:rPr>
        <w:t>.</w:t>
      </w:r>
    </w:p>
    <w:p w:rsidR="00A0202F" w:rsidRPr="00E30A89" w:rsidRDefault="00A0202F" w:rsidP="00890684">
      <w:pPr>
        <w:pStyle w:val="PargrafodaList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>Uma criança autônoma se apropria da realização de tarefas adequadas à sua faixa etária e, em alguns casos, pode haver uma apropriação de tarefas complexas. Nesse caso, é estabelecido um paralelo entre o que foi orientado pela escola e família e o que é executado pela criança.</w:t>
      </w:r>
    </w:p>
    <w:p w:rsidR="00A0202F" w:rsidRPr="00E30A89" w:rsidRDefault="00A0202F" w:rsidP="00052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0A89">
        <w:rPr>
          <w:rFonts w:ascii="Arial" w:hAnsi="Arial" w:cs="Arial"/>
          <w:sz w:val="24"/>
          <w:szCs w:val="24"/>
        </w:rPr>
        <w:tab/>
      </w:r>
    </w:p>
    <w:p w:rsidR="004046A9" w:rsidRDefault="00A0202F" w:rsidP="004046A9">
      <w:pPr>
        <w:spacing w:after="0"/>
        <w:jc w:val="both"/>
      </w:pPr>
      <w:r w:rsidRPr="00A0202F">
        <w:rPr>
          <w:rFonts w:ascii="Arial" w:hAnsi="Arial" w:cs="Arial"/>
          <w:b/>
          <w:sz w:val="24"/>
          <w:szCs w:val="24"/>
        </w:rPr>
        <w:t>Considerações Finais</w:t>
      </w:r>
      <w:r w:rsidR="00890684" w:rsidRPr="00890684">
        <w:t xml:space="preserve"> </w:t>
      </w:r>
    </w:p>
    <w:p w:rsidR="004046A9" w:rsidRDefault="004046A9" w:rsidP="004046A9">
      <w:pPr>
        <w:spacing w:after="0"/>
        <w:jc w:val="both"/>
      </w:pPr>
    </w:p>
    <w:p w:rsidR="00890684" w:rsidRPr="004046A9" w:rsidRDefault="004046A9" w:rsidP="00D745C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4046A9">
        <w:rPr>
          <w:rFonts w:ascii="Arial" w:hAnsi="Arial" w:cs="Arial"/>
          <w:sz w:val="24"/>
          <w:szCs w:val="24"/>
        </w:rPr>
        <w:t>No contexto educacional, autonomia representa a condição do aluno que busca por si mesmo as respostas para as perguntas que formarão seu conhecimento. Por diversas vezes, a autonomia do aluno e da criança em si mesma, é con</w:t>
      </w:r>
      <w:r w:rsidR="00D745C3">
        <w:rPr>
          <w:rFonts w:ascii="Arial" w:hAnsi="Arial" w:cs="Arial"/>
          <w:sz w:val="24"/>
          <w:szCs w:val="24"/>
        </w:rPr>
        <w:t xml:space="preserve">siderada como autogoverno, </w:t>
      </w:r>
      <w:proofErr w:type="spellStart"/>
      <w:r w:rsidR="00D745C3">
        <w:rPr>
          <w:rFonts w:ascii="Arial" w:hAnsi="Arial" w:cs="Arial"/>
          <w:sz w:val="24"/>
          <w:szCs w:val="24"/>
        </w:rPr>
        <w:t>auto</w:t>
      </w:r>
      <w:r w:rsidRPr="004046A9">
        <w:rPr>
          <w:rFonts w:ascii="Arial" w:hAnsi="Arial" w:cs="Arial"/>
          <w:sz w:val="24"/>
          <w:szCs w:val="24"/>
        </w:rPr>
        <w:t>formação</w:t>
      </w:r>
      <w:proofErr w:type="spellEnd"/>
      <w:r w:rsidRPr="004046A9">
        <w:rPr>
          <w:rFonts w:ascii="Arial" w:hAnsi="Arial" w:cs="Arial"/>
          <w:sz w:val="24"/>
          <w:szCs w:val="24"/>
        </w:rPr>
        <w:t xml:space="preserve"> e autodeterminação. Esse princípio que caracteriza a autonomia do aluno e da criança em ambiente escolar tem sua origem em preceitos socialistas que influenciaram a autogestão da criança com sendo a autonomia plena (MARTINS, 2008).</w:t>
      </w:r>
    </w:p>
    <w:p w:rsidR="00890684" w:rsidRDefault="00890684" w:rsidP="00D745C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890684">
        <w:rPr>
          <w:rFonts w:ascii="Arial" w:hAnsi="Arial" w:cs="Arial"/>
          <w:sz w:val="24"/>
          <w:szCs w:val="24"/>
        </w:rPr>
        <w:t>Para Piaget, a constituição do princípio de autonomia se desenvolve da autoconsciência. No i</w:t>
      </w:r>
      <w:r w:rsidR="00D745C3">
        <w:rPr>
          <w:rFonts w:ascii="Arial" w:hAnsi="Arial" w:cs="Arial"/>
          <w:sz w:val="24"/>
          <w:szCs w:val="24"/>
        </w:rPr>
        <w:t>nício, a inteligência está calç</w:t>
      </w:r>
      <w:r w:rsidRPr="00890684">
        <w:rPr>
          <w:rFonts w:ascii="Arial" w:hAnsi="Arial" w:cs="Arial"/>
          <w:sz w:val="24"/>
          <w:szCs w:val="24"/>
        </w:rPr>
        <w:t>ada em atividades motoras, centradas no próprio indivíduo, numa relação egocêntrica de si para si mesmo. É a consciência centrada no eu. É o estado de anomia. A consciência dorme, diz Piaget, ou é o indivíduo da não</w:t>
      </w:r>
      <w:r>
        <w:rPr>
          <w:rFonts w:ascii="Arial" w:hAnsi="Arial" w:cs="Arial"/>
          <w:sz w:val="24"/>
          <w:szCs w:val="24"/>
        </w:rPr>
        <w:t xml:space="preserve"> </w:t>
      </w:r>
      <w:r w:rsidRPr="00890684">
        <w:rPr>
          <w:rFonts w:ascii="Arial" w:hAnsi="Arial" w:cs="Arial"/>
          <w:sz w:val="24"/>
          <w:szCs w:val="24"/>
        </w:rPr>
        <w:t>consciência. No desen</w:t>
      </w:r>
      <w:r>
        <w:rPr>
          <w:rFonts w:ascii="Arial" w:hAnsi="Arial" w:cs="Arial"/>
          <w:sz w:val="24"/>
          <w:szCs w:val="24"/>
        </w:rPr>
        <w:t xml:space="preserve">volvimento e na </w:t>
      </w:r>
      <w:r w:rsidRPr="00890684">
        <w:rPr>
          <w:rFonts w:ascii="Arial" w:hAnsi="Arial" w:cs="Arial"/>
          <w:sz w:val="24"/>
          <w:szCs w:val="24"/>
        </w:rPr>
        <w:t xml:space="preserve">das ações, o indivíduo reconhece a existência do outro e passa a reconhecer a necessidade de regras, de hierarquia, de autoridade. O controle está centrado no outro. O indivíduo desloca o eixo de suas relações de si para o outro, numa relação unilateral, no sentido então da </w:t>
      </w:r>
      <w:proofErr w:type="spellStart"/>
      <w:r w:rsidRPr="00890684">
        <w:rPr>
          <w:rFonts w:ascii="Arial" w:hAnsi="Arial" w:cs="Arial"/>
          <w:sz w:val="24"/>
          <w:szCs w:val="24"/>
        </w:rPr>
        <w:t>heteronomia</w:t>
      </w:r>
      <w:proofErr w:type="spellEnd"/>
      <w:r w:rsidRPr="00890684">
        <w:rPr>
          <w:rFonts w:ascii="Arial" w:hAnsi="Arial" w:cs="Arial"/>
          <w:sz w:val="24"/>
          <w:szCs w:val="24"/>
        </w:rPr>
        <w:t>. A verdade e a decisão estão centradas no outro, no adulto. Neste caso</w:t>
      </w:r>
      <w:r w:rsidR="00D745C3">
        <w:rPr>
          <w:rFonts w:ascii="Arial" w:hAnsi="Arial" w:cs="Arial"/>
          <w:sz w:val="24"/>
          <w:szCs w:val="24"/>
        </w:rPr>
        <w:t>,</w:t>
      </w:r>
      <w:r w:rsidRPr="00890684">
        <w:rPr>
          <w:rFonts w:ascii="Arial" w:hAnsi="Arial" w:cs="Arial"/>
          <w:sz w:val="24"/>
          <w:szCs w:val="24"/>
        </w:rPr>
        <w:t xml:space="preserve"> a regra é exterior </w:t>
      </w:r>
      <w:r>
        <w:rPr>
          <w:rFonts w:ascii="Arial" w:hAnsi="Arial" w:cs="Arial"/>
          <w:sz w:val="24"/>
          <w:szCs w:val="24"/>
        </w:rPr>
        <w:t>ao indivíduo e, por consequência, sagrada.</w:t>
      </w:r>
    </w:p>
    <w:p w:rsidR="00A0202F" w:rsidRPr="00890684" w:rsidRDefault="00890684" w:rsidP="00D745C3">
      <w:pPr>
        <w:spacing w:after="0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90684">
        <w:rPr>
          <w:rFonts w:ascii="Arial" w:hAnsi="Arial" w:cs="Arial"/>
          <w:sz w:val="24"/>
          <w:szCs w:val="24"/>
        </w:rPr>
        <w:t>Na autonomia, as leis e as regras são opções que o sujeito faz na sua convivência social pela autodeterminação. Para Piaget, não é possível uma autonomia intelectual sem uma autonomia moral, pois ambas se sustentam no respeito mútuo, o qual, por sua vez, se sustenta no respeito a si próprio e reconhecimento do outro como ele mesmo.</w:t>
      </w:r>
    </w:p>
    <w:p w:rsidR="00890684" w:rsidRDefault="00376AB8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376AB8">
        <w:rPr>
          <w:rFonts w:ascii="Arial" w:eastAsia="Times New Roman" w:hAnsi="Arial" w:cs="Arial"/>
          <w:sz w:val="24"/>
          <w:szCs w:val="24"/>
        </w:rPr>
        <w:t>A possibilidade de agirmos de modo autônomo, segundo Piaget, pressupõe desenvolvimento e aquisição de conhecimentos, atividades cooperativas, descentra</w:t>
      </w:r>
      <w:r w:rsidR="00FA30CE" w:rsidRPr="00890684">
        <w:rPr>
          <w:rFonts w:ascii="Arial" w:eastAsia="Times New Roman" w:hAnsi="Arial" w:cs="Arial"/>
          <w:sz w:val="24"/>
          <w:szCs w:val="24"/>
        </w:rPr>
        <w:t>liza</w:t>
      </w:r>
      <w:r w:rsidRPr="00376AB8">
        <w:rPr>
          <w:rFonts w:ascii="Arial" w:eastAsia="Times New Roman" w:hAnsi="Arial" w:cs="Arial"/>
          <w:sz w:val="24"/>
          <w:szCs w:val="24"/>
        </w:rPr>
        <w:t xml:space="preserve">ção e entendimento dos pontos de vista de outros </w:t>
      </w:r>
      <w:r w:rsidRPr="00376AB8">
        <w:rPr>
          <w:rFonts w:ascii="Arial" w:eastAsia="Times New Roman" w:hAnsi="Arial" w:cs="Arial"/>
          <w:sz w:val="24"/>
          <w:szCs w:val="24"/>
        </w:rPr>
        <w:lastRenderedPageBreak/>
        <w:t>sujeitos, o que significa</w:t>
      </w:r>
      <w:r w:rsidRPr="00376A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6AB8">
        <w:rPr>
          <w:rFonts w:ascii="Arial" w:eastAsia="Times New Roman" w:hAnsi="Arial" w:cs="Arial"/>
          <w:sz w:val="24"/>
          <w:szCs w:val="24"/>
        </w:rPr>
        <w:t>que tais atitudes são adquiridas através da experiência com os outros sujeitos e da relação dos sujeitos com o mundo a sua volta.</w:t>
      </w:r>
    </w:p>
    <w:p w:rsidR="00890684" w:rsidRPr="004046A9" w:rsidRDefault="00890684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46A9">
        <w:rPr>
          <w:rFonts w:ascii="Arial" w:hAnsi="Arial" w:cs="Arial"/>
          <w:sz w:val="24"/>
          <w:szCs w:val="24"/>
        </w:rPr>
        <w:t xml:space="preserve"> O indivíduo submete-se às regras, e pratica-as em função do outro. Segundo Piaget este estágio pode representar a passagem para o nível da cooperação, quando, na relação, o indivíduo se depara com condições de possibilidades de identificar o outro como ele mesmo e não</w:t>
      </w:r>
      <w:r w:rsidR="004046A9" w:rsidRPr="004046A9">
        <w:rPr>
          <w:rFonts w:ascii="Arial" w:hAnsi="Arial" w:cs="Arial"/>
          <w:sz w:val="24"/>
          <w:szCs w:val="24"/>
        </w:rPr>
        <w:t xml:space="preserve"> como si próprio. </w:t>
      </w:r>
      <w:r w:rsidRPr="004046A9">
        <w:rPr>
          <w:rFonts w:ascii="Arial" w:hAnsi="Arial" w:cs="Arial"/>
          <w:sz w:val="24"/>
          <w:szCs w:val="24"/>
        </w:rPr>
        <w:t xml:space="preserve"> </w:t>
      </w:r>
    </w:p>
    <w:p w:rsidR="00FA30CE" w:rsidRDefault="004046A9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6AB8" w:rsidRPr="00376AB8">
        <w:rPr>
          <w:rFonts w:ascii="Arial" w:eastAsia="Times New Roman" w:hAnsi="Arial" w:cs="Arial"/>
          <w:sz w:val="24"/>
          <w:szCs w:val="24"/>
        </w:rPr>
        <w:t>A criança, para Piaget, não é </w:t>
      </w:r>
      <w:r w:rsidR="00376AB8" w:rsidRPr="00376AB8">
        <w:rPr>
          <w:rFonts w:ascii="Arial" w:eastAsia="Times New Roman" w:hAnsi="Arial" w:cs="Arial"/>
          <w:iCs/>
          <w:sz w:val="24"/>
          <w:szCs w:val="24"/>
        </w:rPr>
        <w:t>"um ser passivo cujo cérebro deve ser preenchido, mas um ser ativo, cuja pesquisa espontânea necessita de alimento".</w:t>
      </w:r>
      <w:r w:rsidR="00376AB8" w:rsidRPr="00376AB8">
        <w:rPr>
          <w:rFonts w:ascii="Arial" w:eastAsia="Times New Roman" w:hAnsi="Arial" w:cs="Arial"/>
          <w:sz w:val="24"/>
          <w:szCs w:val="24"/>
        </w:rPr>
        <w:t> E</w:t>
      </w:r>
      <w:r w:rsidR="00FA30CE">
        <w:rPr>
          <w:rFonts w:ascii="Arial" w:eastAsia="Times New Roman" w:hAnsi="Arial" w:cs="Arial"/>
          <w:sz w:val="24"/>
          <w:szCs w:val="24"/>
        </w:rPr>
        <w:t>sta ideia vem ao encontro da ide</w:t>
      </w:r>
      <w:r w:rsidR="00376AB8" w:rsidRPr="00376AB8">
        <w:rPr>
          <w:rFonts w:ascii="Arial" w:eastAsia="Times New Roman" w:hAnsi="Arial" w:cs="Arial"/>
          <w:sz w:val="24"/>
          <w:szCs w:val="24"/>
        </w:rPr>
        <w:t>ia de cooperação, na medida em que o trabalho em grupo e a pesquisa são atividades que permitem colaboração e troca. Recepção passiva de informações, memorização de dados, cópias de atividades são atividades que isolam intelectualmente os alunos.</w:t>
      </w:r>
    </w:p>
    <w:p w:rsidR="00A0202F" w:rsidRPr="00FA30CE" w:rsidRDefault="00A0202F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 autonomia depende da diminuição da dependência dos pais</w:t>
      </w:r>
      <w:r w:rsidRPr="00A0202F">
        <w:rPr>
          <w:rFonts w:ascii="Arial" w:hAnsi="Arial" w:cs="Arial"/>
          <w:sz w:val="24"/>
          <w:szCs w:val="24"/>
          <w:shd w:val="clear" w:color="auto" w:fill="FFFFFF"/>
        </w:rPr>
        <w:t> (e outro</w:t>
      </w:r>
      <w:r>
        <w:rPr>
          <w:rFonts w:ascii="Arial" w:hAnsi="Arial" w:cs="Arial"/>
          <w:sz w:val="24"/>
          <w:szCs w:val="24"/>
          <w:shd w:val="clear" w:color="auto" w:fill="FFFFFF"/>
        </w:rPr>
        <w:t>s adultos, como professores</w:t>
      </w:r>
      <w:r w:rsidR="00B65402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por </w:t>
      </w:r>
      <w:r w:rsidRPr="00A0202F">
        <w:rPr>
          <w:rFonts w:ascii="Arial" w:hAnsi="Arial" w:cs="Arial"/>
          <w:sz w:val="24"/>
          <w:szCs w:val="24"/>
          <w:shd w:val="clear" w:color="auto" w:fill="FFFFFF"/>
        </w:rPr>
        <w:t>exemplo) 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e tem como ganho </w:t>
      </w:r>
      <w:r w:rsidR="00D745C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uma maior segurança em relação à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s próprias capacidades. Para que a criança se torne autônoma</w:t>
      </w:r>
      <w:r w:rsidR="00D745C3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ela necessita ser autorizada por seus pais a crescer e se desenvolver, o que nem sempre é fácil.</w:t>
      </w:r>
      <w:r w:rsidRPr="00A020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0202F" w:rsidRDefault="00A0202F" w:rsidP="00D745C3">
      <w:pPr>
        <w:spacing w:after="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202F">
        <w:rPr>
          <w:rFonts w:ascii="Arial" w:hAnsi="Arial" w:cs="Arial"/>
          <w:sz w:val="24"/>
          <w:szCs w:val="24"/>
          <w:shd w:val="clear" w:color="auto" w:fill="FFFFFF"/>
        </w:rPr>
        <w:t>O desenvolvimento da autonomia na infância permite a construção de uma personalidade saudável e possibilitará o desenvolvimento da capacidade de resolver conflitos ao longo da vida.</w:t>
      </w:r>
    </w:p>
    <w:p w:rsidR="00A0202F" w:rsidRPr="00A0202F" w:rsidRDefault="00A0202F" w:rsidP="00D745C3">
      <w:pPr>
        <w:spacing w:after="0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202F">
        <w:rPr>
          <w:rFonts w:ascii="Arial" w:hAnsi="Arial" w:cs="Arial"/>
          <w:sz w:val="24"/>
          <w:szCs w:val="24"/>
          <w:shd w:val="clear" w:color="auto" w:fill="FFFFFF"/>
        </w:rPr>
        <w:t>Apenas uma criança autônoma aprende a fazer escolhas, avaliar os próprios desejos e sentimentos e traçar metas para alcançá-los. Junto com a autonomia, outras facetas da personalidade se desenvolvem, como a moralidade, e com ela os conceitos de certo e errado, pois a autonomia traz consigo responsabilidades e</w:t>
      </w:r>
      <w:r>
        <w:rPr>
          <w:rFonts w:ascii="Arial" w:hAnsi="Arial" w:cs="Arial"/>
          <w:sz w:val="24"/>
          <w:szCs w:val="24"/>
          <w:shd w:val="clear" w:color="auto" w:fill="FFFFFF"/>
        </w:rPr>
        <w:t>, com ela, vê</w:t>
      </w:r>
      <w:r w:rsidRPr="00A0202F">
        <w:rPr>
          <w:rFonts w:ascii="Arial" w:hAnsi="Arial" w:cs="Arial"/>
          <w:sz w:val="24"/>
          <w:szCs w:val="24"/>
          <w:shd w:val="clear" w:color="auto" w:fill="FFFFFF"/>
        </w:rPr>
        <w:t>m os limites.</w:t>
      </w:r>
    </w:p>
    <w:p w:rsidR="00A0202F" w:rsidRDefault="00A0202F" w:rsidP="00D745C3">
      <w:pPr>
        <w:spacing w:after="0"/>
        <w:ind w:firstLine="851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Não podemos esquecer que, para o desenvolvimento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da autonomia da criança, é importante que ela tenha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vivências e experiência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s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de vid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a, para isto, ela deve ser autorizada</w:t>
      </w:r>
      <w:r w:rsidRPr="00A0202F"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a experimentar o meio onde está inserida</w:t>
      </w:r>
      <w:bookmarkStart w:id="1" w:name="audmark9"/>
      <w:bookmarkEnd w:id="1"/>
      <w:r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052C0A" w:rsidRDefault="00052C0A" w:rsidP="00D745C3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Os orie</w:t>
      </w:r>
      <w:r w:rsidR="00B65402">
        <w:rPr>
          <w:rFonts w:ascii="Arial" w:eastAsia="Times New Roman" w:hAnsi="Arial" w:cs="Arial"/>
          <w:color w:val="000000" w:themeColor="text1"/>
          <w:sz w:val="24"/>
          <w:szCs w:val="24"/>
        </w:rPr>
        <w:t>ntadores (pais, professores e terceiros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 devem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ince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ntivar a autonomia da criança, podem envolver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criança aos poucos em peque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nas escolhas do dia a dia. Deixá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l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>a decidir qual será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sobremesa do almoço, por exemplo. Ser dado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opções de trajes para que decida</w:t>
      </w:r>
      <w:r w:rsidR="00B6540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 que prefere vestir, apresentá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-la a diferentes livros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(limitando 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>o número de opções para que ela não se sinta perdida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52C0A" w:rsidRPr="00052C0A" w:rsidRDefault="00052C0A" w:rsidP="00D745C3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Devem ser expostos o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ônus e bônus de toda a escolha, antes que ela decida o que quer 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ser dado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tempo para que possa refletir.</w:t>
      </w:r>
    </w:p>
    <w:p w:rsidR="00052C0A" w:rsidRDefault="00052C0A" w:rsidP="00D745C3">
      <w:pPr>
        <w:shd w:val="clear" w:color="auto" w:fill="FFFFFF"/>
        <w:spacing w:after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Caso a criança se arrependa da escolha que fez, deverá ser orientada a lidar com a frustração.</w:t>
      </w:r>
      <w:r w:rsidRPr="00052C0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55FC2" w:rsidRDefault="00052C0A" w:rsidP="00D745C3">
      <w:pPr>
        <w:shd w:val="clear" w:color="auto" w:fill="FFFFFF"/>
        <w:spacing w:after="0" w:line="240" w:lineRule="auto"/>
        <w:ind w:firstLine="851"/>
        <w:jc w:val="both"/>
        <w:rPr>
          <w:rFonts w:ascii="OpenSans Regular" w:hAnsi="OpenSans Regular"/>
          <w:color w:val="333333"/>
          <w:sz w:val="30"/>
          <w:szCs w:val="30"/>
          <w:shd w:val="clear" w:color="auto" w:fill="FFFFFF"/>
        </w:rPr>
      </w:pPr>
      <w:r w:rsidRPr="00052C0A">
        <w:rPr>
          <w:rFonts w:ascii="Arial" w:hAnsi="Arial" w:cs="Arial"/>
          <w:sz w:val="24"/>
          <w:szCs w:val="24"/>
          <w:shd w:val="clear" w:color="auto" w:fill="FFFFFF"/>
        </w:rPr>
        <w:t>O desenvolvimento da autonomia na infância permite a construção de uma personalidade saudável e possibilitará o desenvolvimento da capacidade de resolver conflitos ao longo da vida.</w:t>
      </w:r>
      <w:r w:rsidR="00955FC2" w:rsidRPr="00955FC2">
        <w:rPr>
          <w:rFonts w:ascii="OpenSans Regular" w:hAnsi="OpenSans Regular"/>
          <w:color w:val="333333"/>
          <w:sz w:val="30"/>
          <w:szCs w:val="30"/>
          <w:shd w:val="clear" w:color="auto" w:fill="FFFFFF"/>
        </w:rPr>
        <w:t xml:space="preserve"> </w:t>
      </w:r>
    </w:p>
    <w:p w:rsidR="00052C0A" w:rsidRDefault="00955FC2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5FC2">
        <w:rPr>
          <w:rFonts w:ascii="Arial" w:hAnsi="Arial" w:cs="Arial"/>
          <w:sz w:val="24"/>
          <w:szCs w:val="24"/>
          <w:shd w:val="clear" w:color="auto" w:fill="FFFFFF"/>
        </w:rPr>
        <w:t xml:space="preserve">Esses princípios que devem nortear a Educação voltada para a construção da autonomia, por mais que para alguns pareçam óbvios, não foram considerados no processo de formação da maioria de nós – tanto escolar, </w:t>
      </w:r>
      <w:r w:rsidR="00930FC8">
        <w:rPr>
          <w:rFonts w:ascii="Arial" w:hAnsi="Arial" w:cs="Arial"/>
          <w:sz w:val="24"/>
          <w:szCs w:val="24"/>
          <w:shd w:val="clear" w:color="auto" w:fill="FFFFFF"/>
        </w:rPr>
        <w:t xml:space="preserve">como familiar. Isso exige 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um esforço ainda maior na adoção de práticas e posturas nem sempre presentes em nossa experiência como aluno.</w:t>
      </w:r>
    </w:p>
    <w:p w:rsidR="004046A9" w:rsidRDefault="00955FC2" w:rsidP="00D745C3">
      <w:pPr>
        <w:shd w:val="clear" w:color="auto" w:fill="FFFFFF"/>
        <w:spacing w:after="0" w:line="240" w:lineRule="auto"/>
        <w:ind w:firstLine="851"/>
        <w:jc w:val="both"/>
      </w:pPr>
      <w:r w:rsidRPr="00955FC2">
        <w:rPr>
          <w:rFonts w:ascii="Arial" w:hAnsi="Arial" w:cs="Arial"/>
          <w:sz w:val="24"/>
          <w:szCs w:val="24"/>
          <w:shd w:val="clear" w:color="auto" w:fill="FFFFFF"/>
        </w:rPr>
        <w:t xml:space="preserve">Observar os pequenos com olhos de pesquisador permite ao docente avaliar as regularidades e as relações estabelecidas por eles. No entanto, isso 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lastRenderedPageBreak/>
        <w:t>demanda uma sistematização nos registros. Mas atenção: alguns modelos de fichas de avaliação </w:t>
      </w:r>
      <w:r w:rsidRPr="00955FC2">
        <w:rPr>
          <w:rStyle w:val="nfase"/>
          <w:rFonts w:ascii="Arial" w:hAnsi="Arial" w:cs="Arial"/>
          <w:sz w:val="24"/>
          <w:szCs w:val="24"/>
          <w:shd w:val="clear" w:color="auto" w:fill="FFFFFF"/>
        </w:rPr>
        <w:t>engessam 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e reduzem o desenvolvimento infantil a </w:t>
      </w:r>
      <w:r w:rsidRPr="00955FC2">
        <w:rPr>
          <w:rStyle w:val="nfase"/>
          <w:rFonts w:ascii="Arial" w:hAnsi="Arial" w:cs="Arial"/>
          <w:i w:val="0"/>
          <w:sz w:val="24"/>
          <w:szCs w:val="24"/>
          <w:shd w:val="clear" w:color="auto" w:fill="FFFFFF"/>
        </w:rPr>
        <w:t>critérios simplistas</w:t>
      </w:r>
      <w:r w:rsidRPr="00955FC2">
        <w:rPr>
          <w:rFonts w:ascii="Arial" w:hAnsi="Arial" w:cs="Arial"/>
          <w:i/>
          <w:sz w:val="24"/>
          <w:szCs w:val="24"/>
          <w:shd w:val="clear" w:color="auto" w:fill="FFFFFF"/>
        </w:rPr>
        <w:t> </w:t>
      </w:r>
      <w:r w:rsidRPr="00955FC2">
        <w:rPr>
          <w:rFonts w:ascii="Arial" w:hAnsi="Arial" w:cs="Arial"/>
          <w:sz w:val="24"/>
          <w:szCs w:val="24"/>
          <w:shd w:val="clear" w:color="auto" w:fill="FFFFFF"/>
        </w:rPr>
        <w:t>que não retratam a criança.</w:t>
      </w:r>
      <w:r w:rsidR="00930FC8" w:rsidRPr="00930FC8">
        <w:t xml:space="preserve"> </w:t>
      </w:r>
    </w:p>
    <w:p w:rsidR="00B65402" w:rsidRDefault="004046A9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046A9">
        <w:rPr>
          <w:rFonts w:ascii="Arial" w:hAnsi="Arial" w:cs="Arial"/>
          <w:sz w:val="24"/>
          <w:szCs w:val="24"/>
        </w:rPr>
        <w:t>O respeito mútuo e a cooperação têm de acontecer de forma voluntária, oriundos do desejo de cooperar e alcançar um objetivo comum, em uma inter-relação entre os próprios anseios e as perspectivas dos outros membros do grupo. Afirma-se que a autonomia está ligada a capacidade de autor regulação moral e intelectual, em que prevaleça a apreciação pelas regras e não apenas a o</w:t>
      </w:r>
      <w:r>
        <w:rPr>
          <w:rFonts w:ascii="Arial" w:hAnsi="Arial" w:cs="Arial"/>
          <w:sz w:val="24"/>
          <w:szCs w:val="24"/>
        </w:rPr>
        <w:t>bediência a elas</w:t>
      </w:r>
      <w:r w:rsidRPr="004046A9">
        <w:rPr>
          <w:rFonts w:ascii="Arial" w:hAnsi="Arial" w:cs="Arial"/>
          <w:sz w:val="24"/>
          <w:szCs w:val="24"/>
        </w:rPr>
        <w:t>.</w:t>
      </w:r>
    </w:p>
    <w:p w:rsidR="00CC16AC" w:rsidRDefault="004A2884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necessidade da família moderna, onde os pais passam o dia em seus empregos, na correria em executar tantas tarefas acaba exigind</w:t>
      </w:r>
      <w:r w:rsidR="00CC16AC">
        <w:rPr>
          <w:rFonts w:ascii="Arial" w:hAnsi="Arial" w:cs="Arial"/>
          <w:sz w:val="24"/>
          <w:szCs w:val="24"/>
        </w:rPr>
        <w:t xml:space="preserve">o que os filhos amadureçam mais </w:t>
      </w:r>
      <w:proofErr w:type="gramStart"/>
      <w:r>
        <w:rPr>
          <w:rFonts w:ascii="Arial" w:hAnsi="Arial" w:cs="Arial"/>
          <w:sz w:val="24"/>
          <w:szCs w:val="24"/>
        </w:rPr>
        <w:t>rápido</w:t>
      </w:r>
      <w:proofErr w:type="gramEnd"/>
      <w:r>
        <w:rPr>
          <w:rFonts w:ascii="Arial" w:hAnsi="Arial" w:cs="Arial"/>
          <w:sz w:val="24"/>
          <w:szCs w:val="24"/>
        </w:rPr>
        <w:t xml:space="preserve"> e busquem a realizar atividades sozinhos  também é um dos fatores</w:t>
      </w:r>
      <w:r w:rsidR="00CC16AC">
        <w:rPr>
          <w:rFonts w:ascii="Arial" w:hAnsi="Arial" w:cs="Arial"/>
          <w:sz w:val="24"/>
          <w:szCs w:val="24"/>
        </w:rPr>
        <w:t xml:space="preserve"> pela busca do desenvolvimento da autonomia.</w:t>
      </w:r>
    </w:p>
    <w:p w:rsidR="004A2884" w:rsidRDefault="00CC16AC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escola, por sua vez, vem fazer a complementação neste processo da construção da autonomia infantil, tornando-se responsável pela sua inclusão no contexto educacional.</w:t>
      </w:r>
    </w:p>
    <w:p w:rsidR="00CC16AC" w:rsidRPr="004046A9" w:rsidRDefault="00CC16AC" w:rsidP="00D745C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fato, </w:t>
      </w:r>
      <w:proofErr w:type="gramStart"/>
      <w:r>
        <w:rPr>
          <w:rFonts w:ascii="Arial" w:hAnsi="Arial" w:cs="Arial"/>
          <w:sz w:val="24"/>
          <w:szCs w:val="24"/>
        </w:rPr>
        <w:t>ambas</w:t>
      </w:r>
      <w:proofErr w:type="gramEnd"/>
      <w:r>
        <w:rPr>
          <w:rFonts w:ascii="Arial" w:hAnsi="Arial" w:cs="Arial"/>
          <w:sz w:val="24"/>
          <w:szCs w:val="24"/>
        </w:rPr>
        <w:t xml:space="preserve"> visão o mesmo objetivo e devem optar pela junção de suas funções e responsabilidades, garantindo à criança o direito de se tornar autônoma.</w:t>
      </w:r>
    </w:p>
    <w:p w:rsidR="00F27700" w:rsidRPr="00B65402" w:rsidRDefault="00D745C3" w:rsidP="00D745C3">
      <w:pPr>
        <w:shd w:val="clear" w:color="auto" w:fill="FFFFFF"/>
        <w:spacing w:after="0" w:line="240" w:lineRule="auto"/>
        <w:ind w:firstLine="851"/>
        <w:jc w:val="both"/>
      </w:pPr>
      <w:r>
        <w:rPr>
          <w:rFonts w:ascii="Arial" w:hAnsi="Arial" w:cs="Arial"/>
          <w:sz w:val="24"/>
          <w:szCs w:val="24"/>
        </w:rPr>
        <w:t>Por conseguinte</w:t>
      </w:r>
      <w:r w:rsidR="00B65402">
        <w:rPr>
          <w:rFonts w:ascii="Arial" w:hAnsi="Arial" w:cs="Arial"/>
          <w:sz w:val="24"/>
          <w:szCs w:val="24"/>
        </w:rPr>
        <w:t>, à</w:t>
      </w:r>
      <w:r w:rsidR="00930FC8" w:rsidRPr="00930FC8">
        <w:rPr>
          <w:rFonts w:ascii="Arial" w:hAnsi="Arial" w:cs="Arial"/>
          <w:sz w:val="24"/>
          <w:szCs w:val="24"/>
        </w:rPr>
        <w:t xml:space="preserve"> medida que a criança se desenvolve, tanto física quanto emocionalmente, vai se tornando capaz de fazer </w:t>
      </w:r>
      <w:proofErr w:type="gramStart"/>
      <w:r w:rsidR="00930FC8" w:rsidRPr="00930FC8">
        <w:rPr>
          <w:rFonts w:ascii="Arial" w:hAnsi="Arial" w:cs="Arial"/>
          <w:sz w:val="24"/>
          <w:szCs w:val="24"/>
        </w:rPr>
        <w:t>algumas coisas por si mesma</w:t>
      </w:r>
      <w:proofErr w:type="gramEnd"/>
      <w:r w:rsidR="00930FC8" w:rsidRPr="00930FC8">
        <w:rPr>
          <w:rFonts w:ascii="Arial" w:hAnsi="Arial" w:cs="Arial"/>
          <w:sz w:val="24"/>
          <w:szCs w:val="24"/>
        </w:rPr>
        <w:t xml:space="preserve"> e vai adquirindo autonomia. A conquista da autonomia deveria ser, dentro desta perspectiva, um momento de grande realização tanto para os pais quanto para os filhos, pois demarcaria o crescimento de ambos. </w:t>
      </w:r>
    </w:p>
    <w:p w:rsidR="00930FC8" w:rsidRPr="00930FC8" w:rsidRDefault="00930FC8" w:rsidP="00930FC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55FC2" w:rsidRDefault="00955FC2" w:rsidP="00F27700">
      <w:pPr>
        <w:shd w:val="clear" w:color="auto" w:fill="FFFFFF"/>
        <w:spacing w:after="15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27700" w:rsidRDefault="00F27700" w:rsidP="00F27700">
      <w:pPr>
        <w:shd w:val="clear" w:color="auto" w:fill="FFFFFF"/>
        <w:spacing w:after="15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Referências Bibliográficas</w:t>
      </w:r>
    </w:p>
    <w:p w:rsidR="00F27700" w:rsidRDefault="00F27700" w:rsidP="00052C0A">
      <w:pPr>
        <w:shd w:val="clear" w:color="auto" w:fill="FFFFFF"/>
        <w:spacing w:after="150"/>
        <w:ind w:firstLine="70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27700" w:rsidRDefault="00F27700" w:rsidP="00FA30CE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FA30CE">
        <w:rPr>
          <w:rFonts w:ascii="Arial" w:hAnsi="Arial" w:cs="Arial"/>
          <w:sz w:val="24"/>
          <w:szCs w:val="24"/>
        </w:rPr>
        <w:t>AQUINO</w:t>
      </w:r>
      <w:r w:rsidRPr="00F277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7700">
        <w:rPr>
          <w:rFonts w:ascii="Arial" w:hAnsi="Arial" w:cs="Arial"/>
          <w:sz w:val="24"/>
          <w:szCs w:val="24"/>
        </w:rPr>
        <w:t>Julio</w:t>
      </w:r>
      <w:proofErr w:type="spellEnd"/>
      <w:r w:rsidRPr="00F27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7700">
        <w:rPr>
          <w:rFonts w:ascii="Arial" w:hAnsi="Arial" w:cs="Arial"/>
          <w:sz w:val="24"/>
          <w:szCs w:val="24"/>
        </w:rPr>
        <w:t>Groppa</w:t>
      </w:r>
      <w:proofErr w:type="spellEnd"/>
      <w:r w:rsidRPr="00F27700">
        <w:rPr>
          <w:rFonts w:ascii="Arial" w:hAnsi="Arial" w:cs="Arial"/>
          <w:sz w:val="24"/>
          <w:szCs w:val="24"/>
        </w:rPr>
        <w:t xml:space="preserve"> (org.). </w:t>
      </w:r>
      <w:r w:rsidRPr="00F27700">
        <w:rPr>
          <w:rFonts w:ascii="Arial" w:hAnsi="Arial" w:cs="Arial"/>
          <w:b/>
          <w:sz w:val="24"/>
          <w:szCs w:val="24"/>
        </w:rPr>
        <w:t>Autoridade e autonomia na escola: alternativas teóricas e práticas.</w:t>
      </w:r>
      <w:r w:rsidRPr="00F27700">
        <w:rPr>
          <w:rFonts w:ascii="Arial" w:hAnsi="Arial" w:cs="Arial"/>
          <w:sz w:val="24"/>
          <w:szCs w:val="24"/>
        </w:rPr>
        <w:t xml:space="preserve"> São Paulo: </w:t>
      </w:r>
      <w:proofErr w:type="spellStart"/>
      <w:r w:rsidRPr="00F27700">
        <w:rPr>
          <w:rFonts w:ascii="Arial" w:hAnsi="Arial" w:cs="Arial"/>
          <w:sz w:val="24"/>
          <w:szCs w:val="24"/>
        </w:rPr>
        <w:t>Summus</w:t>
      </w:r>
      <w:proofErr w:type="spellEnd"/>
      <w:r w:rsidRPr="00F27700">
        <w:rPr>
          <w:rFonts w:ascii="Arial" w:hAnsi="Arial" w:cs="Arial"/>
          <w:sz w:val="24"/>
          <w:szCs w:val="24"/>
        </w:rPr>
        <w:t xml:space="preserve">, 1999. </w:t>
      </w:r>
    </w:p>
    <w:p w:rsidR="00FA30CE" w:rsidRDefault="00F27700" w:rsidP="00FA30CE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 w:rsidRPr="00F27700">
        <w:rPr>
          <w:rFonts w:ascii="Arial" w:hAnsi="Arial" w:cs="Arial"/>
          <w:sz w:val="24"/>
          <w:szCs w:val="24"/>
        </w:rPr>
        <w:t xml:space="preserve">JOBIM E SOUZA, S. </w:t>
      </w:r>
      <w:r w:rsidRPr="00F27700">
        <w:rPr>
          <w:rFonts w:ascii="Arial" w:hAnsi="Arial" w:cs="Arial"/>
          <w:b/>
          <w:sz w:val="24"/>
          <w:szCs w:val="24"/>
        </w:rPr>
        <w:t>Infância e Linguagem: Bakhtin, Vygotsky e Benjamin.</w:t>
      </w:r>
      <w:r w:rsidRPr="00F27700">
        <w:rPr>
          <w:rFonts w:ascii="Arial" w:hAnsi="Arial" w:cs="Arial"/>
          <w:sz w:val="24"/>
          <w:szCs w:val="24"/>
        </w:rPr>
        <w:t xml:space="preserve"> SP: Papirus, 1994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Sobre a pedagogia</w:t>
      </w:r>
      <w:r w:rsidRPr="00FA30CE">
        <w:rPr>
          <w:rFonts w:ascii="Arial" w:eastAsia="Times New Roman" w:hAnsi="Arial" w:cs="Arial"/>
          <w:sz w:val="24"/>
          <w:szCs w:val="24"/>
        </w:rPr>
        <w:t xml:space="preserve">. São Paulo: Casa do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Psicólogo;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1998.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Psicologia e pedagogia</w:t>
      </w:r>
      <w:r w:rsidRPr="00FA30CE">
        <w:rPr>
          <w:rFonts w:ascii="Arial" w:eastAsia="Times New Roman" w:hAnsi="Arial" w:cs="Arial"/>
          <w:sz w:val="24"/>
          <w:szCs w:val="24"/>
        </w:rPr>
        <w:t xml:space="preserve">. 9ª ed. Rio de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Janeiro: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Forense;1998.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O raciocínio na criança</w:t>
      </w:r>
      <w:r w:rsidRPr="00FA30CE">
        <w:rPr>
          <w:rFonts w:ascii="Arial" w:eastAsia="Times New Roman" w:hAnsi="Arial" w:cs="Arial"/>
          <w:sz w:val="24"/>
          <w:szCs w:val="24"/>
        </w:rPr>
        <w:t xml:space="preserve">. Rio de Janeiro: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Record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;1967. .</w:t>
      </w:r>
    </w:p>
    <w:p w:rsid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Estudos sociológicos</w:t>
      </w:r>
      <w:r w:rsidRPr="00FA30CE">
        <w:rPr>
          <w:rFonts w:ascii="Arial" w:eastAsia="Times New Roman" w:hAnsi="Arial" w:cs="Arial"/>
          <w:sz w:val="24"/>
          <w:szCs w:val="24"/>
        </w:rPr>
        <w:t xml:space="preserve">. Rio de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Janeiro: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Forense;1973.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O juízo moral na criança</w:t>
      </w:r>
      <w:r w:rsidRPr="00FA30CE">
        <w:rPr>
          <w:rFonts w:ascii="Arial" w:eastAsia="Times New Roman" w:hAnsi="Arial" w:cs="Arial"/>
          <w:sz w:val="24"/>
          <w:szCs w:val="24"/>
        </w:rPr>
        <w:t xml:space="preserve">. 2ª ed. São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Paulo: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Summus;1994.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Epistemologia genética</w:t>
      </w:r>
      <w:r w:rsidRPr="00FA30CE">
        <w:rPr>
          <w:rFonts w:ascii="Arial" w:eastAsia="Times New Roman" w:hAnsi="Arial" w:cs="Arial"/>
          <w:sz w:val="24"/>
          <w:szCs w:val="24"/>
        </w:rPr>
        <w:t>. São Paulo: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A30CE">
        <w:rPr>
          <w:rFonts w:ascii="Arial" w:eastAsia="Times New Roman" w:hAnsi="Arial" w:cs="Arial"/>
          <w:sz w:val="24"/>
          <w:szCs w:val="24"/>
        </w:rPr>
        <w:t xml:space="preserve">Martins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Fontes;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1990.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A formação do símbolo na criança: imitação, jogo e sonho, imagem e</w:t>
      </w:r>
      <w:proofErr w:type="gramStart"/>
      <w:r w:rsidRPr="00FA30CE">
        <w:rPr>
          <w:rFonts w:ascii="Arial" w:eastAsia="Times New Roman" w:hAnsi="Arial" w:cs="Arial"/>
          <w:b/>
          <w:sz w:val="24"/>
          <w:szCs w:val="24"/>
        </w:rPr>
        <w:t xml:space="preserve">    </w:t>
      </w:r>
      <w:proofErr w:type="gramEnd"/>
      <w:r w:rsidRPr="00FA30CE">
        <w:rPr>
          <w:rFonts w:ascii="Arial" w:eastAsia="Times New Roman" w:hAnsi="Arial" w:cs="Arial"/>
          <w:b/>
          <w:sz w:val="24"/>
          <w:szCs w:val="24"/>
        </w:rPr>
        <w:t>representação</w:t>
      </w:r>
      <w:r w:rsidRPr="00FA30CE">
        <w:rPr>
          <w:rFonts w:ascii="Arial" w:eastAsia="Times New Roman" w:hAnsi="Arial" w:cs="Arial"/>
          <w:sz w:val="24"/>
          <w:szCs w:val="24"/>
        </w:rPr>
        <w:t xml:space="preserve">. 3ª ed. Rio de Janeiro: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LTC;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1990.</w:t>
      </w:r>
    </w:p>
    <w:p w:rsid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lastRenderedPageBreak/>
        <w:t xml:space="preserve">Piaget J. </w:t>
      </w:r>
      <w:r w:rsidRPr="00FA30CE">
        <w:rPr>
          <w:rFonts w:ascii="Arial" w:eastAsia="Times New Roman" w:hAnsi="Arial" w:cs="Arial"/>
          <w:b/>
          <w:sz w:val="24"/>
          <w:szCs w:val="24"/>
        </w:rPr>
        <w:t>A construção do real na criança</w:t>
      </w:r>
      <w:r w:rsidRPr="00FA30CE">
        <w:rPr>
          <w:rFonts w:ascii="Arial" w:eastAsia="Times New Roman" w:hAnsi="Arial" w:cs="Arial"/>
          <w:sz w:val="24"/>
          <w:szCs w:val="24"/>
        </w:rPr>
        <w:t xml:space="preserve">. 3ª ed. São </w:t>
      </w:r>
      <w:proofErr w:type="gramStart"/>
      <w:r w:rsidRPr="00FA30CE">
        <w:rPr>
          <w:rFonts w:ascii="Arial" w:eastAsia="Times New Roman" w:hAnsi="Arial" w:cs="Arial"/>
          <w:sz w:val="24"/>
          <w:szCs w:val="24"/>
        </w:rPr>
        <w:t>Paulo:</w:t>
      </w:r>
      <w:proofErr w:type="gramEnd"/>
      <w:r w:rsidRPr="00FA30CE">
        <w:rPr>
          <w:rFonts w:ascii="Arial" w:eastAsia="Times New Roman" w:hAnsi="Arial" w:cs="Arial"/>
          <w:sz w:val="24"/>
          <w:szCs w:val="24"/>
        </w:rPr>
        <w:t>Ática;1996.</w:t>
      </w:r>
    </w:p>
    <w:p w:rsid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30CE">
        <w:rPr>
          <w:rFonts w:ascii="Arial" w:eastAsia="Times New Roman" w:hAnsi="Arial" w:cs="Arial"/>
          <w:sz w:val="24"/>
          <w:szCs w:val="24"/>
        </w:rPr>
        <w:t xml:space="preserve">Piaget J </w:t>
      </w:r>
      <w:r w:rsidRPr="00FA30CE">
        <w:rPr>
          <w:rFonts w:ascii="Arial" w:eastAsia="Times New Roman" w:hAnsi="Arial" w:cs="Arial"/>
          <w:b/>
          <w:sz w:val="24"/>
          <w:szCs w:val="24"/>
        </w:rPr>
        <w:t>O nascimento da inteligência na criança</w:t>
      </w:r>
      <w:r w:rsidRPr="00FA30CE">
        <w:rPr>
          <w:rFonts w:ascii="Arial" w:eastAsia="Times New Roman" w:hAnsi="Arial" w:cs="Arial"/>
          <w:sz w:val="24"/>
          <w:szCs w:val="24"/>
        </w:rPr>
        <w:t>. 4ª ed. Rio de Janeiro: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A30CE">
        <w:rPr>
          <w:rFonts w:ascii="Arial" w:eastAsia="Times New Roman" w:hAnsi="Arial" w:cs="Arial"/>
          <w:sz w:val="24"/>
          <w:szCs w:val="24"/>
        </w:rPr>
        <w:t>Guanabara; 1996.</w:t>
      </w:r>
    </w:p>
    <w:p w:rsidR="00FA30CE" w:rsidRPr="00FA30CE" w:rsidRDefault="00FA30CE" w:rsidP="00FA30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27700" w:rsidRPr="00FA30CE" w:rsidRDefault="00F27700" w:rsidP="00FA30CE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</w:p>
    <w:p w:rsidR="00FA30CE" w:rsidRPr="00FA30CE" w:rsidRDefault="00FA30CE" w:rsidP="00FA30CE">
      <w:pPr>
        <w:shd w:val="clear" w:color="auto" w:fill="FFFFFF"/>
        <w:spacing w:after="15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Pr="00FA30CE" w:rsidRDefault="00F27700" w:rsidP="00FA30CE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Pr="00FA30CE" w:rsidRDefault="00F27700" w:rsidP="00FA30CE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Pr="00FA30CE" w:rsidRDefault="00F27700" w:rsidP="00FA30CE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Pr="00FA30CE" w:rsidRDefault="00F27700" w:rsidP="00FA30CE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Default="00F27700" w:rsidP="00052C0A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Default="00F27700" w:rsidP="00052C0A">
      <w:pPr>
        <w:shd w:val="clear" w:color="auto" w:fill="FFFFFF"/>
        <w:spacing w:after="15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7700" w:rsidRPr="00052C0A" w:rsidRDefault="00F27700" w:rsidP="00052C0A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052C0A" w:rsidRPr="00052C0A" w:rsidRDefault="00052C0A" w:rsidP="00052C0A">
      <w:pPr>
        <w:shd w:val="clear" w:color="auto" w:fill="FFFFFF"/>
        <w:spacing w:after="150"/>
        <w:ind w:firstLine="708"/>
        <w:jc w:val="both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B7499F" w:rsidRPr="00A0202F" w:rsidRDefault="00B7499F" w:rsidP="00052C0A">
      <w:pPr>
        <w:spacing w:after="0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A0202F" w:rsidRPr="00A0202F" w:rsidRDefault="00A0202F" w:rsidP="00052C0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0202F" w:rsidRPr="00A0202F" w:rsidRDefault="00A0202F" w:rsidP="00052C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02F" w:rsidRPr="00A0202F" w:rsidRDefault="00A0202F" w:rsidP="00052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02F">
        <w:rPr>
          <w:rFonts w:ascii="Arial" w:hAnsi="Arial" w:cs="Arial"/>
          <w:sz w:val="24"/>
          <w:szCs w:val="24"/>
        </w:rPr>
        <w:tab/>
      </w:r>
    </w:p>
    <w:p w:rsidR="00A0202F" w:rsidRPr="00A0202F" w:rsidRDefault="00A0202F" w:rsidP="00052C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202F">
        <w:rPr>
          <w:rFonts w:ascii="Arial" w:hAnsi="Arial" w:cs="Arial"/>
          <w:sz w:val="24"/>
          <w:szCs w:val="24"/>
        </w:rPr>
        <w:tab/>
      </w: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A0202F">
        <w:rPr>
          <w:rFonts w:ascii="Arial" w:hAnsi="Arial" w:cs="Arial"/>
          <w:sz w:val="24"/>
          <w:szCs w:val="24"/>
        </w:rPr>
        <w:t xml:space="preserve">   </w:t>
      </w: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02F" w:rsidRPr="00A0202F" w:rsidRDefault="00A0202F" w:rsidP="00A020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hd w:val="clear" w:color="auto" w:fill="FFFFFF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hd w:val="clear" w:color="auto" w:fill="FFFFFF"/>
        <w:spacing w:after="0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spacing w:after="0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pStyle w:val="NormalWeb"/>
        <w:spacing w:after="0" w:afterAutospacing="0" w:line="276" w:lineRule="auto"/>
        <w:rPr>
          <w:rFonts w:ascii="Arial" w:eastAsiaTheme="minorHAnsi" w:hAnsi="Arial" w:cs="Arial"/>
          <w:color w:val="auto"/>
          <w:lang w:eastAsia="en-US"/>
        </w:rPr>
      </w:pPr>
    </w:p>
    <w:p w:rsidR="00A0202F" w:rsidRPr="00591560" w:rsidRDefault="00A0202F" w:rsidP="00A020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202F" w:rsidRPr="00591560" w:rsidRDefault="00A0202F" w:rsidP="00A0202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531E44" w:rsidRDefault="00531E44" w:rsidP="00A0202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6EA" w:rsidRPr="00591560" w:rsidRDefault="000366EA" w:rsidP="00A0202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53910" w:rsidRPr="00591560" w:rsidRDefault="00353910" w:rsidP="00A0202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54A41" w:rsidRPr="00591560" w:rsidRDefault="00754A41" w:rsidP="00A0202F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53910" w:rsidRPr="00591560" w:rsidRDefault="00353910" w:rsidP="0035391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353910" w:rsidRPr="00591560" w:rsidRDefault="00353910" w:rsidP="00353910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353910" w:rsidRPr="00591560" w:rsidRDefault="00353910" w:rsidP="00353910">
      <w:pPr>
        <w:pStyle w:val="PargrafodaLista"/>
        <w:ind w:left="1080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353910" w:rsidRPr="00591560" w:rsidRDefault="00353910" w:rsidP="00353910">
      <w:pPr>
        <w:pStyle w:val="PargrafodaLista"/>
        <w:rPr>
          <w:rFonts w:ascii="Arial" w:hAnsi="Arial" w:cs="Arial"/>
          <w:sz w:val="24"/>
          <w:szCs w:val="24"/>
        </w:rPr>
      </w:pPr>
    </w:p>
    <w:p w:rsidR="00353910" w:rsidRPr="00591560" w:rsidRDefault="00353910" w:rsidP="00353910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D044A6" w:rsidRPr="00591560" w:rsidRDefault="00D044A6" w:rsidP="00D044A6">
      <w:pPr>
        <w:rPr>
          <w:rFonts w:ascii="Arial" w:hAnsi="Arial" w:cs="Arial"/>
          <w:sz w:val="24"/>
          <w:szCs w:val="24"/>
        </w:rPr>
      </w:pPr>
    </w:p>
    <w:p w:rsidR="00C16A89" w:rsidRPr="00591560" w:rsidRDefault="00C16A89" w:rsidP="00C7185C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1263A4" w:rsidP="00014A6A">
      <w:pPr>
        <w:pStyle w:val="PargrafodaLista"/>
        <w:rPr>
          <w:rFonts w:ascii="Arial" w:hAnsi="Arial" w:cs="Arial"/>
          <w:sz w:val="24"/>
          <w:szCs w:val="24"/>
        </w:rPr>
      </w:pPr>
      <w:r w:rsidRPr="00591560">
        <w:rPr>
          <w:rFonts w:ascii="Arial" w:hAnsi="Arial" w:cs="Arial"/>
          <w:sz w:val="24"/>
          <w:szCs w:val="24"/>
        </w:rPr>
        <w:t xml:space="preserve">   </w:t>
      </w: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 w:rsidP="00083FF4">
      <w:pPr>
        <w:pStyle w:val="PargrafodaLista"/>
        <w:rPr>
          <w:rFonts w:ascii="Arial" w:hAnsi="Arial" w:cs="Arial"/>
          <w:sz w:val="24"/>
          <w:szCs w:val="24"/>
        </w:rPr>
      </w:pPr>
    </w:p>
    <w:p w:rsidR="00083FF4" w:rsidRPr="00591560" w:rsidRDefault="00083FF4">
      <w:pPr>
        <w:rPr>
          <w:rFonts w:ascii="Arial" w:hAnsi="Arial" w:cs="Arial"/>
          <w:sz w:val="24"/>
          <w:szCs w:val="24"/>
        </w:rPr>
      </w:pPr>
    </w:p>
    <w:sectPr w:rsidR="00083FF4" w:rsidRPr="00591560" w:rsidSect="00A9798E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5F" w:rsidRDefault="002D685F" w:rsidP="00462FD3">
      <w:pPr>
        <w:spacing w:after="0" w:line="240" w:lineRule="auto"/>
      </w:pPr>
      <w:r>
        <w:separator/>
      </w:r>
    </w:p>
  </w:endnote>
  <w:endnote w:type="continuationSeparator" w:id="0">
    <w:p w:rsidR="002D685F" w:rsidRDefault="002D685F" w:rsidP="0046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 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5F" w:rsidRDefault="002D685F" w:rsidP="00462FD3">
      <w:pPr>
        <w:spacing w:after="0" w:line="240" w:lineRule="auto"/>
      </w:pPr>
      <w:r>
        <w:separator/>
      </w:r>
    </w:p>
  </w:footnote>
  <w:footnote w:type="continuationSeparator" w:id="0">
    <w:p w:rsidR="002D685F" w:rsidRDefault="002D685F" w:rsidP="0046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5D4"/>
    <w:multiLevelType w:val="hybridMultilevel"/>
    <w:tmpl w:val="B192C606"/>
    <w:lvl w:ilvl="0" w:tplc="03DC8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56A68"/>
    <w:multiLevelType w:val="hybridMultilevel"/>
    <w:tmpl w:val="BB52E9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203FA"/>
    <w:multiLevelType w:val="multilevel"/>
    <w:tmpl w:val="7DA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B12F95"/>
    <w:multiLevelType w:val="hybridMultilevel"/>
    <w:tmpl w:val="E3E45190"/>
    <w:lvl w:ilvl="0" w:tplc="DEA890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9626D"/>
    <w:multiLevelType w:val="hybridMultilevel"/>
    <w:tmpl w:val="67B6336E"/>
    <w:lvl w:ilvl="0" w:tplc="6DCA684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F60AA"/>
    <w:multiLevelType w:val="hybridMultilevel"/>
    <w:tmpl w:val="4FEED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476A"/>
    <w:multiLevelType w:val="hybridMultilevel"/>
    <w:tmpl w:val="81901A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5E0420"/>
    <w:multiLevelType w:val="hybridMultilevel"/>
    <w:tmpl w:val="AD169522"/>
    <w:lvl w:ilvl="0" w:tplc="A53C75F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53264"/>
    <w:multiLevelType w:val="hybridMultilevel"/>
    <w:tmpl w:val="CE2AD562"/>
    <w:lvl w:ilvl="0" w:tplc="855EE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52386"/>
    <w:multiLevelType w:val="hybridMultilevel"/>
    <w:tmpl w:val="D5CE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61EBB"/>
    <w:multiLevelType w:val="multilevel"/>
    <w:tmpl w:val="C4A0C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8C39BC"/>
    <w:multiLevelType w:val="hybridMultilevel"/>
    <w:tmpl w:val="BF2E01B6"/>
    <w:lvl w:ilvl="0" w:tplc="0880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B0CE8"/>
    <w:multiLevelType w:val="hybridMultilevel"/>
    <w:tmpl w:val="E06C2F1E"/>
    <w:lvl w:ilvl="0" w:tplc="72964484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90936"/>
    <w:multiLevelType w:val="hybridMultilevel"/>
    <w:tmpl w:val="A2CAC012"/>
    <w:lvl w:ilvl="0" w:tplc="F77E62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60726"/>
    <w:multiLevelType w:val="hybridMultilevel"/>
    <w:tmpl w:val="7F3A7C68"/>
    <w:lvl w:ilvl="0" w:tplc="CB58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50E5A"/>
    <w:multiLevelType w:val="hybridMultilevel"/>
    <w:tmpl w:val="57502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068E6"/>
    <w:multiLevelType w:val="hybridMultilevel"/>
    <w:tmpl w:val="805A81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8D4A2A"/>
    <w:multiLevelType w:val="hybridMultilevel"/>
    <w:tmpl w:val="39DAC638"/>
    <w:lvl w:ilvl="0" w:tplc="4F70D0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45DB4"/>
    <w:multiLevelType w:val="hybridMultilevel"/>
    <w:tmpl w:val="45182D1E"/>
    <w:lvl w:ilvl="0" w:tplc="7090E2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5536D"/>
    <w:multiLevelType w:val="multilevel"/>
    <w:tmpl w:val="4AF0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F4"/>
    <w:rsid w:val="00014A6A"/>
    <w:rsid w:val="00021569"/>
    <w:rsid w:val="00025C3B"/>
    <w:rsid w:val="000272EE"/>
    <w:rsid w:val="000366EA"/>
    <w:rsid w:val="00036D3C"/>
    <w:rsid w:val="00052C0A"/>
    <w:rsid w:val="000545D0"/>
    <w:rsid w:val="00070A0B"/>
    <w:rsid w:val="00082A6A"/>
    <w:rsid w:val="00083FF4"/>
    <w:rsid w:val="00097EB9"/>
    <w:rsid w:val="000B1DC5"/>
    <w:rsid w:val="000D06D1"/>
    <w:rsid w:val="000E1700"/>
    <w:rsid w:val="000E1FF2"/>
    <w:rsid w:val="000F16DB"/>
    <w:rsid w:val="00104B46"/>
    <w:rsid w:val="0011091C"/>
    <w:rsid w:val="00113009"/>
    <w:rsid w:val="001263A4"/>
    <w:rsid w:val="00162685"/>
    <w:rsid w:val="00162791"/>
    <w:rsid w:val="00172224"/>
    <w:rsid w:val="00172CD0"/>
    <w:rsid w:val="00190286"/>
    <w:rsid w:val="00192C7A"/>
    <w:rsid w:val="001945D5"/>
    <w:rsid w:val="001B3F7C"/>
    <w:rsid w:val="001B7CB0"/>
    <w:rsid w:val="001C2BDE"/>
    <w:rsid w:val="001C3713"/>
    <w:rsid w:val="001E3CF0"/>
    <w:rsid w:val="00217E2C"/>
    <w:rsid w:val="0022553A"/>
    <w:rsid w:val="00245588"/>
    <w:rsid w:val="0025198D"/>
    <w:rsid w:val="00254F24"/>
    <w:rsid w:val="00257B5C"/>
    <w:rsid w:val="00260A3E"/>
    <w:rsid w:val="00285A2E"/>
    <w:rsid w:val="002A4133"/>
    <w:rsid w:val="002A7374"/>
    <w:rsid w:val="002B16D9"/>
    <w:rsid w:val="002D313A"/>
    <w:rsid w:val="002D685F"/>
    <w:rsid w:val="002E0FD4"/>
    <w:rsid w:val="002E2894"/>
    <w:rsid w:val="002E5B68"/>
    <w:rsid w:val="002F176B"/>
    <w:rsid w:val="002F61A0"/>
    <w:rsid w:val="0030111C"/>
    <w:rsid w:val="003032C7"/>
    <w:rsid w:val="00312C86"/>
    <w:rsid w:val="003523B8"/>
    <w:rsid w:val="00353910"/>
    <w:rsid w:val="00372504"/>
    <w:rsid w:val="00376AB8"/>
    <w:rsid w:val="003B5D38"/>
    <w:rsid w:val="003C5AE9"/>
    <w:rsid w:val="003D7EFD"/>
    <w:rsid w:val="004046A9"/>
    <w:rsid w:val="00434481"/>
    <w:rsid w:val="00462FD3"/>
    <w:rsid w:val="0047416F"/>
    <w:rsid w:val="004924E1"/>
    <w:rsid w:val="004A2884"/>
    <w:rsid w:val="004B0B09"/>
    <w:rsid w:val="004D7FB5"/>
    <w:rsid w:val="00501939"/>
    <w:rsid w:val="00520789"/>
    <w:rsid w:val="00526837"/>
    <w:rsid w:val="00531883"/>
    <w:rsid w:val="00531E44"/>
    <w:rsid w:val="00531F84"/>
    <w:rsid w:val="00532C15"/>
    <w:rsid w:val="00562D84"/>
    <w:rsid w:val="00583870"/>
    <w:rsid w:val="00591560"/>
    <w:rsid w:val="00597FD4"/>
    <w:rsid w:val="005A2AD2"/>
    <w:rsid w:val="005B386B"/>
    <w:rsid w:val="005D07A9"/>
    <w:rsid w:val="00612372"/>
    <w:rsid w:val="00625089"/>
    <w:rsid w:val="0063166C"/>
    <w:rsid w:val="00636FED"/>
    <w:rsid w:val="00653F41"/>
    <w:rsid w:val="00662587"/>
    <w:rsid w:val="00687BAE"/>
    <w:rsid w:val="00697CAB"/>
    <w:rsid w:val="006A251E"/>
    <w:rsid w:val="006A6E42"/>
    <w:rsid w:val="006A700F"/>
    <w:rsid w:val="006A776C"/>
    <w:rsid w:val="006C22BB"/>
    <w:rsid w:val="006D2298"/>
    <w:rsid w:val="006E7D9E"/>
    <w:rsid w:val="006F76FD"/>
    <w:rsid w:val="00702BFF"/>
    <w:rsid w:val="00712CB3"/>
    <w:rsid w:val="007340CD"/>
    <w:rsid w:val="00754A41"/>
    <w:rsid w:val="007560C5"/>
    <w:rsid w:val="007653ED"/>
    <w:rsid w:val="00767774"/>
    <w:rsid w:val="0077372C"/>
    <w:rsid w:val="00781FB0"/>
    <w:rsid w:val="007845F7"/>
    <w:rsid w:val="007B271B"/>
    <w:rsid w:val="007C0EFE"/>
    <w:rsid w:val="007F097A"/>
    <w:rsid w:val="007F46DB"/>
    <w:rsid w:val="007F7B0B"/>
    <w:rsid w:val="00801E8A"/>
    <w:rsid w:val="0081443D"/>
    <w:rsid w:val="008208B7"/>
    <w:rsid w:val="00851086"/>
    <w:rsid w:val="00851D35"/>
    <w:rsid w:val="008773BD"/>
    <w:rsid w:val="00886F5F"/>
    <w:rsid w:val="00890684"/>
    <w:rsid w:val="00891C72"/>
    <w:rsid w:val="008A0C7F"/>
    <w:rsid w:val="008C1BE4"/>
    <w:rsid w:val="008C3C2C"/>
    <w:rsid w:val="008D38D7"/>
    <w:rsid w:val="00930FC8"/>
    <w:rsid w:val="009410A1"/>
    <w:rsid w:val="0095101C"/>
    <w:rsid w:val="00955FC2"/>
    <w:rsid w:val="00964FDF"/>
    <w:rsid w:val="00966FBC"/>
    <w:rsid w:val="009A0BD0"/>
    <w:rsid w:val="009A6B6C"/>
    <w:rsid w:val="009A768D"/>
    <w:rsid w:val="009B14DA"/>
    <w:rsid w:val="009D29BB"/>
    <w:rsid w:val="009F3232"/>
    <w:rsid w:val="00A0202F"/>
    <w:rsid w:val="00A053DE"/>
    <w:rsid w:val="00A240FE"/>
    <w:rsid w:val="00A45CC8"/>
    <w:rsid w:val="00A66A99"/>
    <w:rsid w:val="00A87561"/>
    <w:rsid w:val="00A92391"/>
    <w:rsid w:val="00A9798E"/>
    <w:rsid w:val="00AB719E"/>
    <w:rsid w:val="00AD020C"/>
    <w:rsid w:val="00AE35EC"/>
    <w:rsid w:val="00B27C41"/>
    <w:rsid w:val="00B35C75"/>
    <w:rsid w:val="00B47D29"/>
    <w:rsid w:val="00B65402"/>
    <w:rsid w:val="00B7499F"/>
    <w:rsid w:val="00B804E5"/>
    <w:rsid w:val="00B8298A"/>
    <w:rsid w:val="00B82CA5"/>
    <w:rsid w:val="00B84B2F"/>
    <w:rsid w:val="00BA3EB8"/>
    <w:rsid w:val="00BB2A98"/>
    <w:rsid w:val="00C16A89"/>
    <w:rsid w:val="00C3252F"/>
    <w:rsid w:val="00C53EBF"/>
    <w:rsid w:val="00C57E8A"/>
    <w:rsid w:val="00C61D20"/>
    <w:rsid w:val="00C7185C"/>
    <w:rsid w:val="00C75BC7"/>
    <w:rsid w:val="00C7765E"/>
    <w:rsid w:val="00CA3C3A"/>
    <w:rsid w:val="00CA60F4"/>
    <w:rsid w:val="00CA65BF"/>
    <w:rsid w:val="00CB20D8"/>
    <w:rsid w:val="00CB284F"/>
    <w:rsid w:val="00CC16AC"/>
    <w:rsid w:val="00CD1A60"/>
    <w:rsid w:val="00CE59A1"/>
    <w:rsid w:val="00CF48A8"/>
    <w:rsid w:val="00CF5415"/>
    <w:rsid w:val="00D00928"/>
    <w:rsid w:val="00D044A6"/>
    <w:rsid w:val="00D230B2"/>
    <w:rsid w:val="00D44719"/>
    <w:rsid w:val="00D4637C"/>
    <w:rsid w:val="00D56B5A"/>
    <w:rsid w:val="00D633C6"/>
    <w:rsid w:val="00D72CFC"/>
    <w:rsid w:val="00D745C3"/>
    <w:rsid w:val="00DA5DA7"/>
    <w:rsid w:val="00DA613C"/>
    <w:rsid w:val="00DD7E8A"/>
    <w:rsid w:val="00DE14D1"/>
    <w:rsid w:val="00DF5793"/>
    <w:rsid w:val="00E027C4"/>
    <w:rsid w:val="00E04139"/>
    <w:rsid w:val="00E30A89"/>
    <w:rsid w:val="00E56E94"/>
    <w:rsid w:val="00E7281C"/>
    <w:rsid w:val="00E7483E"/>
    <w:rsid w:val="00E82199"/>
    <w:rsid w:val="00EC435D"/>
    <w:rsid w:val="00EC44B9"/>
    <w:rsid w:val="00ED4385"/>
    <w:rsid w:val="00ED4671"/>
    <w:rsid w:val="00EE557A"/>
    <w:rsid w:val="00EF35EA"/>
    <w:rsid w:val="00F06F07"/>
    <w:rsid w:val="00F1508F"/>
    <w:rsid w:val="00F22C5C"/>
    <w:rsid w:val="00F27700"/>
    <w:rsid w:val="00F44920"/>
    <w:rsid w:val="00F669EB"/>
    <w:rsid w:val="00F711BA"/>
    <w:rsid w:val="00F8017B"/>
    <w:rsid w:val="00F82432"/>
    <w:rsid w:val="00F841DF"/>
    <w:rsid w:val="00F91710"/>
    <w:rsid w:val="00F9264C"/>
    <w:rsid w:val="00FA30CE"/>
    <w:rsid w:val="00FA430A"/>
    <w:rsid w:val="00FA6BBA"/>
    <w:rsid w:val="00FD0448"/>
    <w:rsid w:val="00FE5A58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6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62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FF4"/>
    <w:pPr>
      <w:ind w:left="720"/>
      <w:contextualSpacing/>
    </w:pPr>
  </w:style>
  <w:style w:type="table" w:styleId="Tabelacomgrade">
    <w:name w:val="Table Grid"/>
    <w:basedOn w:val="Tabelanormal"/>
    <w:uiPriority w:val="59"/>
    <w:rsid w:val="004B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F7B0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D02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E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character" w:styleId="nfase">
    <w:name w:val="Emphasis"/>
    <w:basedOn w:val="Fontepargpadro"/>
    <w:uiPriority w:val="20"/>
    <w:qFormat/>
    <w:rsid w:val="00E56E94"/>
    <w:rPr>
      <w:i/>
      <w:iCs/>
    </w:rPr>
  </w:style>
  <w:style w:type="character" w:styleId="Forte">
    <w:name w:val="Strong"/>
    <w:basedOn w:val="Fontepargpadro"/>
    <w:uiPriority w:val="22"/>
    <w:qFormat/>
    <w:rsid w:val="00E56E94"/>
    <w:rPr>
      <w:b/>
      <w:bCs/>
    </w:rPr>
  </w:style>
  <w:style w:type="character" w:customStyle="1" w:styleId="apple-converted-space">
    <w:name w:val="apple-converted-space"/>
    <w:basedOn w:val="Fontepargpadro"/>
    <w:rsid w:val="00E56E94"/>
  </w:style>
  <w:style w:type="character" w:customStyle="1" w:styleId="ptbr">
    <w:name w:val="pt_br"/>
    <w:basedOn w:val="Fontepargpadro"/>
    <w:rsid w:val="00687BAE"/>
  </w:style>
  <w:style w:type="character" w:customStyle="1" w:styleId="Ttulo3Char">
    <w:name w:val="Título 3 Char"/>
    <w:basedOn w:val="Fontepargpadro"/>
    <w:link w:val="Ttulo3"/>
    <w:uiPriority w:val="9"/>
    <w:rsid w:val="001627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62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46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FD3"/>
  </w:style>
  <w:style w:type="paragraph" w:styleId="Rodap">
    <w:name w:val="footer"/>
    <w:basedOn w:val="Normal"/>
    <w:link w:val="RodapChar"/>
    <w:uiPriority w:val="99"/>
    <w:unhideWhenUsed/>
    <w:rsid w:val="0046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62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627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3FF4"/>
    <w:pPr>
      <w:ind w:left="720"/>
      <w:contextualSpacing/>
    </w:pPr>
  </w:style>
  <w:style w:type="table" w:styleId="Tabelacomgrade">
    <w:name w:val="Table Grid"/>
    <w:basedOn w:val="Tabelanormal"/>
    <w:uiPriority w:val="59"/>
    <w:rsid w:val="004B0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F7B0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D02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rsid w:val="00E0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character" w:styleId="nfase">
    <w:name w:val="Emphasis"/>
    <w:basedOn w:val="Fontepargpadro"/>
    <w:uiPriority w:val="20"/>
    <w:qFormat/>
    <w:rsid w:val="00E56E94"/>
    <w:rPr>
      <w:i/>
      <w:iCs/>
    </w:rPr>
  </w:style>
  <w:style w:type="character" w:styleId="Forte">
    <w:name w:val="Strong"/>
    <w:basedOn w:val="Fontepargpadro"/>
    <w:uiPriority w:val="22"/>
    <w:qFormat/>
    <w:rsid w:val="00E56E94"/>
    <w:rPr>
      <w:b/>
      <w:bCs/>
    </w:rPr>
  </w:style>
  <w:style w:type="character" w:customStyle="1" w:styleId="apple-converted-space">
    <w:name w:val="apple-converted-space"/>
    <w:basedOn w:val="Fontepargpadro"/>
    <w:rsid w:val="00E56E94"/>
  </w:style>
  <w:style w:type="character" w:customStyle="1" w:styleId="ptbr">
    <w:name w:val="pt_br"/>
    <w:basedOn w:val="Fontepargpadro"/>
    <w:rsid w:val="00687BAE"/>
  </w:style>
  <w:style w:type="character" w:customStyle="1" w:styleId="Ttulo3Char">
    <w:name w:val="Título 3 Char"/>
    <w:basedOn w:val="Fontepargpadro"/>
    <w:link w:val="Ttulo3"/>
    <w:uiPriority w:val="9"/>
    <w:rsid w:val="001627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627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46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FD3"/>
  </w:style>
  <w:style w:type="paragraph" w:styleId="Rodap">
    <w:name w:val="footer"/>
    <w:basedOn w:val="Normal"/>
    <w:link w:val="RodapChar"/>
    <w:uiPriority w:val="99"/>
    <w:unhideWhenUsed/>
    <w:rsid w:val="00462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00E8-F5C9-4318-A125-3EEC3310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3554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Caua</dc:creator>
  <cp:lastModifiedBy>Wilson</cp:lastModifiedBy>
  <cp:revision>33</cp:revision>
  <cp:lastPrinted>2017-08-24T01:50:00Z</cp:lastPrinted>
  <dcterms:created xsi:type="dcterms:W3CDTF">2017-07-08T08:30:00Z</dcterms:created>
  <dcterms:modified xsi:type="dcterms:W3CDTF">2017-08-24T02:00:00Z</dcterms:modified>
</cp:coreProperties>
</file>