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4A" w:rsidRPr="00AF54C8" w:rsidRDefault="007D654A" w:rsidP="007D654A">
      <w:pPr>
        <w:pStyle w:val="Ttulo3"/>
        <w:shd w:val="clear" w:color="auto" w:fill="FFFFFF"/>
        <w:spacing w:before="0" w:beforeAutospacing="0" w:after="0" w:afterAutospacing="0"/>
        <w:rPr>
          <w:rFonts w:cs="Arial"/>
          <w:b w:val="0"/>
          <w:szCs w:val="24"/>
        </w:rPr>
      </w:pPr>
    </w:p>
    <w:p w:rsidR="007D654A" w:rsidRPr="00AF54C8" w:rsidRDefault="007D654A" w:rsidP="007D654A">
      <w:pPr>
        <w:spacing w:line="360" w:lineRule="auto"/>
        <w:jc w:val="center"/>
        <w:rPr>
          <w:rFonts w:ascii="Arial" w:hAnsi="Arial" w:cs="Arial"/>
          <w:b/>
          <w:sz w:val="24"/>
          <w:szCs w:val="24"/>
        </w:rPr>
      </w:pPr>
      <w:r w:rsidRPr="00AF54C8">
        <w:rPr>
          <w:rFonts w:ascii="Arial" w:hAnsi="Arial" w:cs="Arial"/>
          <w:b/>
          <w:sz w:val="24"/>
          <w:szCs w:val="24"/>
        </w:rPr>
        <w:t xml:space="preserve"> TRATAMENTO NÃO INVASIVO NO CASO DE </w:t>
      </w:r>
      <w:r w:rsidRPr="00187F4D">
        <w:rPr>
          <w:rFonts w:ascii="Arial" w:hAnsi="Arial" w:cs="Arial"/>
          <w:b/>
          <w:i/>
          <w:sz w:val="24"/>
          <w:szCs w:val="24"/>
        </w:rPr>
        <w:t>PECTUS EXCAVATUM</w:t>
      </w:r>
      <w:r>
        <w:rPr>
          <w:rFonts w:ascii="Arial" w:hAnsi="Arial" w:cs="Arial"/>
          <w:b/>
          <w:sz w:val="24"/>
          <w:szCs w:val="24"/>
        </w:rPr>
        <w:t xml:space="preserve"> EM UM BUL</w:t>
      </w:r>
      <w:r w:rsidRPr="00AF54C8">
        <w:rPr>
          <w:rFonts w:ascii="Arial" w:hAnsi="Arial" w:cs="Arial"/>
          <w:b/>
          <w:sz w:val="24"/>
          <w:szCs w:val="24"/>
        </w:rPr>
        <w:t>DOG</w:t>
      </w:r>
      <w:r>
        <w:rPr>
          <w:rFonts w:ascii="Arial" w:hAnsi="Arial" w:cs="Arial"/>
          <w:b/>
          <w:sz w:val="24"/>
          <w:szCs w:val="24"/>
        </w:rPr>
        <w:t>UE</w:t>
      </w:r>
      <w:r w:rsidRPr="00AF54C8">
        <w:rPr>
          <w:rFonts w:ascii="Arial" w:hAnsi="Arial" w:cs="Arial"/>
          <w:b/>
          <w:sz w:val="24"/>
          <w:szCs w:val="24"/>
        </w:rPr>
        <w:t xml:space="preserve"> INGLES – RELATO DE CASO</w:t>
      </w:r>
    </w:p>
    <w:p w:rsidR="007D654A" w:rsidRPr="00AF54C8" w:rsidRDefault="007D654A" w:rsidP="007D654A">
      <w:pPr>
        <w:spacing w:after="0" w:line="240" w:lineRule="auto"/>
        <w:jc w:val="right"/>
        <w:rPr>
          <w:rFonts w:ascii="Arial" w:hAnsi="Arial" w:cs="Arial"/>
          <w:sz w:val="24"/>
          <w:szCs w:val="24"/>
        </w:rPr>
      </w:pPr>
      <w:r w:rsidRPr="00AF54C8">
        <w:rPr>
          <w:rFonts w:ascii="Arial" w:hAnsi="Arial" w:cs="Arial"/>
          <w:sz w:val="24"/>
          <w:szCs w:val="24"/>
        </w:rPr>
        <w:t>Cinthia Moura</w:t>
      </w:r>
      <w:r w:rsidRPr="00AF54C8">
        <w:rPr>
          <w:rStyle w:val="Refdenotaderodap"/>
          <w:rFonts w:ascii="Arial" w:hAnsi="Arial" w:cs="Arial"/>
          <w:sz w:val="24"/>
          <w:szCs w:val="24"/>
        </w:rPr>
        <w:footnoteReference w:id="1"/>
      </w:r>
    </w:p>
    <w:p w:rsidR="007D654A" w:rsidRPr="00AF54C8" w:rsidRDefault="007D654A" w:rsidP="007D654A">
      <w:pPr>
        <w:spacing w:after="0" w:line="240" w:lineRule="auto"/>
        <w:jc w:val="right"/>
        <w:rPr>
          <w:rFonts w:ascii="Arial" w:hAnsi="Arial" w:cs="Arial"/>
          <w:sz w:val="24"/>
          <w:szCs w:val="24"/>
        </w:rPr>
      </w:pPr>
      <w:r w:rsidRPr="00AF54C8">
        <w:rPr>
          <w:rFonts w:ascii="Arial" w:hAnsi="Arial" w:cs="Arial"/>
          <w:sz w:val="24"/>
          <w:szCs w:val="24"/>
        </w:rPr>
        <w:t>Guilherme Dipp</w:t>
      </w:r>
      <w:r w:rsidRPr="00AF54C8">
        <w:rPr>
          <w:rStyle w:val="Refdenotaderodap"/>
          <w:rFonts w:ascii="Arial" w:hAnsi="Arial" w:cs="Arial"/>
          <w:sz w:val="24"/>
          <w:szCs w:val="24"/>
        </w:rPr>
        <w:footnoteReference w:id="2"/>
      </w:r>
    </w:p>
    <w:p w:rsidR="007D654A" w:rsidRPr="00AF54C8" w:rsidRDefault="007D654A" w:rsidP="007D654A">
      <w:pPr>
        <w:spacing w:after="0" w:line="240" w:lineRule="auto"/>
        <w:jc w:val="right"/>
        <w:rPr>
          <w:rFonts w:ascii="Arial" w:hAnsi="Arial" w:cs="Arial"/>
          <w:sz w:val="24"/>
          <w:szCs w:val="24"/>
        </w:rPr>
      </w:pPr>
    </w:p>
    <w:p w:rsidR="007D654A" w:rsidRPr="00F2210B" w:rsidRDefault="007D654A" w:rsidP="007D654A">
      <w:pPr>
        <w:spacing w:after="0" w:line="240" w:lineRule="auto"/>
        <w:jc w:val="both"/>
        <w:rPr>
          <w:rFonts w:ascii="Arial" w:eastAsiaTheme="minorHAnsi" w:hAnsi="Arial" w:cs="Arial"/>
          <w:sz w:val="24"/>
          <w:szCs w:val="24"/>
        </w:rPr>
      </w:pPr>
      <w:r w:rsidRPr="00F2210B">
        <w:rPr>
          <w:rFonts w:ascii="Arial" w:hAnsi="Arial" w:cs="Arial"/>
          <w:b/>
          <w:color w:val="000000"/>
          <w:sz w:val="24"/>
          <w:szCs w:val="24"/>
        </w:rPr>
        <w:t>RESUMO</w:t>
      </w:r>
      <w:r w:rsidRPr="00F2210B">
        <w:rPr>
          <w:rFonts w:ascii="Arial" w:hAnsi="Arial" w:cs="Arial"/>
          <w:color w:val="000000"/>
          <w:sz w:val="24"/>
          <w:szCs w:val="24"/>
        </w:rPr>
        <w:t xml:space="preserve">: </w:t>
      </w:r>
      <w:r w:rsidRPr="00F2210B">
        <w:rPr>
          <w:rFonts w:ascii="Arial" w:hAnsi="Arial" w:cs="Arial"/>
          <w:i/>
          <w:color w:val="000000"/>
          <w:sz w:val="24"/>
          <w:szCs w:val="24"/>
        </w:rPr>
        <w:t>Pectus excavatum</w:t>
      </w:r>
      <w:r w:rsidRPr="00F2210B">
        <w:rPr>
          <w:rFonts w:ascii="Arial" w:hAnsi="Arial" w:cs="Arial"/>
          <w:color w:val="000000"/>
          <w:sz w:val="24"/>
          <w:szCs w:val="24"/>
        </w:rPr>
        <w:t xml:space="preserve"> ou peito escavado é um afecção congênita, caracterizada por compressão dorso-ventral e um aumento da largura torácica, em virtude do crescimento anormal do esterno e cartilagem em uma depressão condroesternal. Essa anomalia é desenvolvida na vida intra- uterina, podendo ser resultante de uma expressões genômicas herdáveis. Tratando-se de uma enfermidade rara sua etiologia ainda não é explicada, relacionada ao um gene autossômico dominante, acomete geralmente cães de raças braquicefálicas, sendo não correlacionando com predisposição sexual. Pacientes acometidos pela PE,</w:t>
      </w:r>
      <w:r>
        <w:rPr>
          <w:rFonts w:ascii="Arial" w:hAnsi="Arial" w:cs="Arial"/>
          <w:color w:val="000000"/>
          <w:sz w:val="24"/>
          <w:szCs w:val="24"/>
        </w:rPr>
        <w:t xml:space="preserve"> </w:t>
      </w:r>
      <w:r w:rsidRPr="00F2210B">
        <w:rPr>
          <w:rFonts w:ascii="Arial" w:hAnsi="Arial" w:cs="Arial"/>
          <w:color w:val="000000"/>
          <w:sz w:val="24"/>
          <w:szCs w:val="24"/>
        </w:rPr>
        <w:t>apresentam sinais que acometem a funcionalidade dos sistema</w:t>
      </w:r>
      <w:r>
        <w:rPr>
          <w:rFonts w:ascii="Arial" w:hAnsi="Arial" w:cs="Arial"/>
          <w:color w:val="000000"/>
          <w:sz w:val="24"/>
          <w:szCs w:val="24"/>
        </w:rPr>
        <w:t>s</w:t>
      </w:r>
      <w:r w:rsidRPr="00F2210B">
        <w:rPr>
          <w:rFonts w:ascii="Arial" w:hAnsi="Arial" w:cs="Arial"/>
          <w:color w:val="000000"/>
          <w:sz w:val="24"/>
          <w:szCs w:val="24"/>
        </w:rPr>
        <w:t xml:space="preserve"> cardiovasculares e respiratório. O diagnóstico baseia-se na anamnese e radiografia torácica. Com o diagnostico confirmado se tem a finalidade da correção anatômica do esterno. O objetivo desse trabalho foi relatar um caso clinico de Pectus excavatum que obteve sucesso com o tratamento não invasivo pela utilização de uma tala externa na compressã</w:t>
      </w:r>
      <w:r>
        <w:rPr>
          <w:rFonts w:ascii="Arial" w:hAnsi="Arial" w:cs="Arial"/>
          <w:color w:val="000000"/>
          <w:sz w:val="24"/>
          <w:szCs w:val="24"/>
        </w:rPr>
        <w:t>o do tórax em um filhote de Bul</w:t>
      </w:r>
      <w:r w:rsidRPr="00F2210B">
        <w:rPr>
          <w:rFonts w:ascii="Arial" w:hAnsi="Arial" w:cs="Arial"/>
          <w:color w:val="000000"/>
          <w:sz w:val="24"/>
          <w:szCs w:val="24"/>
        </w:rPr>
        <w:t>dogue inglês. A escolha desse tema deveu-se ao fato de ser uma doença com a casuística baixa em pequenos animais.</w:t>
      </w:r>
    </w:p>
    <w:p w:rsidR="007D654A" w:rsidRPr="00AF54C8" w:rsidRDefault="007D654A" w:rsidP="007D654A">
      <w:pPr>
        <w:spacing w:after="0" w:line="240" w:lineRule="auto"/>
        <w:jc w:val="both"/>
        <w:rPr>
          <w:rFonts w:ascii="Arial" w:eastAsiaTheme="minorHAnsi" w:hAnsi="Arial" w:cs="Arial"/>
          <w:sz w:val="24"/>
          <w:szCs w:val="24"/>
        </w:rPr>
      </w:pPr>
    </w:p>
    <w:p w:rsidR="007D654A" w:rsidRPr="00AF54C8" w:rsidRDefault="007D654A" w:rsidP="007D654A">
      <w:pPr>
        <w:spacing w:after="0" w:line="240" w:lineRule="auto"/>
        <w:jc w:val="both"/>
        <w:rPr>
          <w:rFonts w:ascii="Arial" w:eastAsiaTheme="minorHAnsi" w:hAnsi="Arial" w:cs="Arial"/>
          <w:b/>
          <w:sz w:val="24"/>
          <w:szCs w:val="24"/>
          <w:lang w:val="en-US"/>
        </w:rPr>
      </w:pPr>
      <w:r w:rsidRPr="00AF54C8">
        <w:rPr>
          <w:rFonts w:ascii="Arial" w:eastAsiaTheme="minorHAnsi" w:hAnsi="Arial" w:cs="Arial"/>
          <w:b/>
          <w:sz w:val="24"/>
          <w:szCs w:val="24"/>
        </w:rPr>
        <w:t xml:space="preserve">Palavras-chave: </w:t>
      </w:r>
      <w:r w:rsidRPr="00AF54C8">
        <w:rPr>
          <w:rFonts w:ascii="Arial" w:hAnsi="Arial" w:cs="Arial"/>
          <w:sz w:val="24"/>
          <w:szCs w:val="24"/>
        </w:rPr>
        <w:t xml:space="preserve">Hipoplasia Traqueal. Peito Escavado. </w:t>
      </w:r>
      <w:r w:rsidRPr="00AF54C8">
        <w:rPr>
          <w:rFonts w:ascii="Arial" w:hAnsi="Arial" w:cs="Arial"/>
          <w:sz w:val="24"/>
          <w:szCs w:val="24"/>
          <w:lang w:val="en-US"/>
        </w:rPr>
        <w:t>Desvio Cardíaco.</w:t>
      </w:r>
      <w:r w:rsidRPr="00AF54C8">
        <w:rPr>
          <w:rFonts w:ascii="Arial" w:hAnsi="Arial" w:cs="Arial"/>
          <w:b/>
          <w:sz w:val="24"/>
          <w:szCs w:val="24"/>
          <w:lang w:val="en-US"/>
        </w:rPr>
        <w:t xml:space="preserve"> </w:t>
      </w:r>
      <w:r w:rsidRPr="00AF54C8">
        <w:rPr>
          <w:rFonts w:ascii="Arial" w:hAnsi="Arial" w:cs="Arial"/>
          <w:sz w:val="24"/>
          <w:szCs w:val="24"/>
          <w:lang w:val="en-US"/>
        </w:rPr>
        <w:t xml:space="preserve">Radiografia. </w:t>
      </w:r>
    </w:p>
    <w:p w:rsidR="007D654A" w:rsidRPr="00AF54C8" w:rsidRDefault="007D654A" w:rsidP="007D654A">
      <w:pPr>
        <w:spacing w:after="0" w:line="360" w:lineRule="auto"/>
        <w:rPr>
          <w:rFonts w:ascii="Arial" w:eastAsiaTheme="minorHAnsi" w:hAnsi="Arial" w:cs="Arial"/>
          <w:sz w:val="24"/>
          <w:szCs w:val="24"/>
          <w:lang w:val="en-US"/>
        </w:rPr>
      </w:pPr>
    </w:p>
    <w:p w:rsidR="007D654A" w:rsidRDefault="007D654A" w:rsidP="007D654A">
      <w:pPr>
        <w:pStyle w:val="Pr-formataoHTML"/>
        <w:shd w:val="clear" w:color="auto" w:fill="FFFFFF"/>
        <w:jc w:val="center"/>
        <w:rPr>
          <w:rFonts w:ascii="Arial" w:hAnsi="Arial" w:cs="Arial"/>
          <w:b/>
          <w:sz w:val="24"/>
          <w:szCs w:val="24"/>
          <w:lang w:val="en-US"/>
        </w:rPr>
      </w:pPr>
    </w:p>
    <w:p w:rsidR="007D654A" w:rsidRDefault="007D654A" w:rsidP="007D654A">
      <w:pPr>
        <w:pStyle w:val="Pr-formataoHTML"/>
        <w:shd w:val="clear" w:color="auto" w:fill="FFFFFF"/>
        <w:jc w:val="center"/>
        <w:rPr>
          <w:rFonts w:ascii="Arial" w:hAnsi="Arial" w:cs="Arial"/>
          <w:b/>
          <w:sz w:val="24"/>
          <w:szCs w:val="24"/>
          <w:lang w:val="en-US"/>
        </w:rPr>
      </w:pPr>
    </w:p>
    <w:p w:rsidR="007D654A" w:rsidRDefault="007D654A" w:rsidP="007D654A">
      <w:pPr>
        <w:pStyle w:val="Pr-formataoHTML"/>
        <w:shd w:val="clear" w:color="auto" w:fill="FFFFFF"/>
        <w:jc w:val="center"/>
        <w:rPr>
          <w:rFonts w:ascii="Arial" w:hAnsi="Arial" w:cs="Arial"/>
          <w:b/>
          <w:sz w:val="24"/>
          <w:szCs w:val="24"/>
          <w:lang w:val="en-US"/>
        </w:rPr>
      </w:pPr>
    </w:p>
    <w:p w:rsidR="007D654A" w:rsidRPr="00AF54C8" w:rsidRDefault="007D654A" w:rsidP="007D654A">
      <w:pPr>
        <w:pStyle w:val="Pr-formataoHTML"/>
        <w:shd w:val="clear" w:color="auto" w:fill="FFFFFF"/>
        <w:jc w:val="center"/>
        <w:rPr>
          <w:rFonts w:ascii="Arial" w:hAnsi="Arial" w:cs="Arial"/>
          <w:b/>
          <w:sz w:val="24"/>
          <w:szCs w:val="24"/>
          <w:lang w:val="en-US"/>
        </w:rPr>
      </w:pPr>
      <w:r w:rsidRPr="00AF54C8">
        <w:rPr>
          <w:rFonts w:ascii="Arial" w:hAnsi="Arial" w:cs="Arial"/>
          <w:b/>
          <w:sz w:val="24"/>
          <w:szCs w:val="24"/>
          <w:lang w:val="en-US"/>
        </w:rPr>
        <w:t xml:space="preserve">NON-INVASIVE TREATMENT IN CASE </w:t>
      </w:r>
      <w:r w:rsidRPr="00187F4D">
        <w:rPr>
          <w:rFonts w:ascii="Arial" w:hAnsi="Arial" w:cs="Arial"/>
          <w:b/>
          <w:i/>
          <w:sz w:val="24"/>
          <w:szCs w:val="24"/>
          <w:lang w:val="en-US"/>
        </w:rPr>
        <w:t>PECTUS EXCAVATUM</w:t>
      </w:r>
      <w:r w:rsidRPr="00AF54C8">
        <w:rPr>
          <w:rFonts w:ascii="Arial" w:hAnsi="Arial" w:cs="Arial"/>
          <w:b/>
          <w:sz w:val="24"/>
          <w:szCs w:val="24"/>
          <w:lang w:val="en-US"/>
        </w:rPr>
        <w:t xml:space="preserve"> IN A BULLDOG INGLES - CASE REPORT</w:t>
      </w:r>
    </w:p>
    <w:p w:rsidR="007D654A" w:rsidRPr="00AF54C8" w:rsidRDefault="007D654A" w:rsidP="007D654A">
      <w:pPr>
        <w:spacing w:after="0" w:line="240" w:lineRule="auto"/>
        <w:rPr>
          <w:rFonts w:ascii="Arial" w:eastAsiaTheme="minorHAnsi" w:hAnsi="Arial" w:cs="Arial"/>
          <w:sz w:val="24"/>
          <w:szCs w:val="24"/>
          <w:lang w:val="en-US"/>
        </w:rPr>
      </w:pPr>
    </w:p>
    <w:p w:rsidR="007D654A" w:rsidRPr="00AF54C8" w:rsidRDefault="007D654A" w:rsidP="007D654A">
      <w:pPr>
        <w:pStyle w:val="Pr-formataoHTML"/>
        <w:shd w:val="clear" w:color="auto" w:fill="FFFFFF"/>
        <w:jc w:val="both"/>
        <w:rPr>
          <w:rFonts w:ascii="Arial" w:hAnsi="Arial" w:cs="Arial"/>
          <w:sz w:val="24"/>
          <w:szCs w:val="24"/>
          <w:lang w:val="en-US"/>
        </w:rPr>
      </w:pPr>
      <w:r w:rsidRPr="00AF54C8">
        <w:rPr>
          <w:rFonts w:ascii="Arial" w:hAnsi="Arial" w:cs="Arial"/>
          <w:b/>
          <w:bCs/>
          <w:sz w:val="24"/>
          <w:szCs w:val="24"/>
          <w:lang w:val="en-US"/>
        </w:rPr>
        <w:t xml:space="preserve">Abstract: </w:t>
      </w:r>
      <w:r w:rsidRPr="00187F4D">
        <w:rPr>
          <w:rFonts w:ascii="Arial" w:hAnsi="Arial" w:cs="Arial"/>
          <w:i/>
          <w:sz w:val="24"/>
          <w:szCs w:val="24"/>
          <w:lang w:val="en-US"/>
        </w:rPr>
        <w:t>Pectus excavatum</w:t>
      </w:r>
      <w:r w:rsidRPr="00AF54C8">
        <w:rPr>
          <w:rFonts w:ascii="Arial" w:hAnsi="Arial" w:cs="Arial"/>
          <w:sz w:val="24"/>
          <w:szCs w:val="24"/>
          <w:lang w:val="en-US"/>
        </w:rPr>
        <w:t xml:space="preserve"> and a congenital disorder characterized IN dorsal-ventral compression and hum increased chest width, in virtue of the breastbone and cartilage abnormal growth Falling in A chondrosternal Depression. And this anomaly developed in intrauterine life, and may be the result of a heritable genomic expressions. In the case of a rare disease etiology NOT YOUR E explained the hum related autosomal dominant gene, usually affects brachycephalic breeds of dogs, being NOT correlate with sexual predisposition. For patients suffering PE present Signs That affects the cardiovascular system and respiratory functionality. The diagnosis is based on clinical history and chest x-ray. With the diagnosis confirmed if HAVE A purpose of Rectification </w:t>
      </w:r>
      <w:r w:rsidRPr="00AF54C8">
        <w:rPr>
          <w:rFonts w:ascii="Arial" w:hAnsi="Arial" w:cs="Arial"/>
          <w:sz w:val="24"/>
          <w:szCs w:val="24"/>
          <w:lang w:val="en-US"/>
        </w:rPr>
        <w:lastRenderedPageBreak/>
        <w:t xml:space="preserve">Anatomic do breastbone. The aim of this study was to report hum Case Study of </w:t>
      </w:r>
      <w:r w:rsidRPr="00187F4D">
        <w:rPr>
          <w:rFonts w:ascii="Arial" w:hAnsi="Arial" w:cs="Arial"/>
          <w:i/>
          <w:sz w:val="24"/>
          <w:szCs w:val="24"/>
          <w:lang w:val="en-US"/>
        </w:rPr>
        <w:t>pectus excavatum</w:t>
      </w:r>
      <w:r w:rsidRPr="00AF54C8">
        <w:rPr>
          <w:rFonts w:ascii="Arial" w:hAnsi="Arial" w:cs="Arial"/>
          <w:sz w:val="24"/>
          <w:szCs w:val="24"/>
          <w:lang w:val="en-US"/>
        </w:rPr>
        <w:t xml:space="preserve"> que achieved success with NO invasive treatment By using An external splint on chest compression hum English Bulldog puppy. The choice of subject was due to be the Fact A disease with a low sample animals Small.</w:t>
      </w:r>
    </w:p>
    <w:p w:rsidR="007D654A" w:rsidRPr="00AF54C8" w:rsidRDefault="007D654A" w:rsidP="007D654A">
      <w:pPr>
        <w:spacing w:after="0" w:line="240" w:lineRule="auto"/>
        <w:jc w:val="both"/>
        <w:rPr>
          <w:rFonts w:ascii="Arial" w:hAnsi="Arial" w:cs="Arial"/>
          <w:b/>
          <w:bCs/>
          <w:sz w:val="24"/>
          <w:szCs w:val="24"/>
          <w:lang w:val="en-US"/>
        </w:rPr>
      </w:pPr>
    </w:p>
    <w:p w:rsidR="007D654A" w:rsidRPr="00AF54C8" w:rsidRDefault="007D654A" w:rsidP="007D654A">
      <w:pPr>
        <w:pStyle w:val="Pr-formataoHTML"/>
        <w:shd w:val="clear" w:color="auto" w:fill="FFFFFF"/>
        <w:rPr>
          <w:rFonts w:ascii="Arial" w:hAnsi="Arial" w:cs="Arial"/>
          <w:sz w:val="24"/>
          <w:szCs w:val="24"/>
        </w:rPr>
      </w:pPr>
      <w:r w:rsidRPr="00AF54C8">
        <w:rPr>
          <w:rFonts w:ascii="Arial" w:hAnsi="Arial" w:cs="Arial"/>
          <w:b/>
          <w:sz w:val="24"/>
          <w:szCs w:val="24"/>
          <w:lang w:val="en-US"/>
        </w:rPr>
        <w:t>Keywords</w:t>
      </w:r>
      <w:r w:rsidRPr="00AF54C8">
        <w:rPr>
          <w:rFonts w:ascii="Arial" w:hAnsi="Arial" w:cs="Arial"/>
          <w:sz w:val="24"/>
          <w:szCs w:val="24"/>
          <w:lang w:val="en-US"/>
        </w:rPr>
        <w:t xml:space="preserve">: Tracheal hypoplasia . Excavated chest . </w:t>
      </w:r>
      <w:r w:rsidRPr="00AF54C8">
        <w:rPr>
          <w:rFonts w:ascii="Arial" w:hAnsi="Arial" w:cs="Arial"/>
          <w:sz w:val="24"/>
          <w:szCs w:val="24"/>
        </w:rPr>
        <w:t xml:space="preserve">Heart bypass . Radiography </w:t>
      </w: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Default="007D654A" w:rsidP="007D654A">
      <w:pPr>
        <w:pStyle w:val="Ttulo3"/>
      </w:pPr>
    </w:p>
    <w:p w:rsidR="007D654A" w:rsidRDefault="007D654A" w:rsidP="007D654A">
      <w:pPr>
        <w:pStyle w:val="Ttulo3"/>
      </w:pPr>
    </w:p>
    <w:p w:rsidR="007D654A" w:rsidRDefault="007D654A" w:rsidP="007D654A">
      <w:pPr>
        <w:pStyle w:val="Ttulo3"/>
      </w:pPr>
    </w:p>
    <w:p w:rsidR="007D654A" w:rsidRDefault="007D654A" w:rsidP="007D654A">
      <w:pPr>
        <w:pStyle w:val="Ttulo3"/>
      </w:pPr>
    </w:p>
    <w:p w:rsidR="007D654A" w:rsidRDefault="007D654A" w:rsidP="007D654A">
      <w:pPr>
        <w:pStyle w:val="Ttulo3"/>
      </w:pPr>
    </w:p>
    <w:p w:rsidR="007D654A"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pPr>
    </w:p>
    <w:p w:rsidR="007D654A" w:rsidRPr="00AF54C8" w:rsidRDefault="007D654A" w:rsidP="007D654A">
      <w:pPr>
        <w:pStyle w:val="Ttulo3"/>
        <w:spacing w:before="0" w:beforeAutospacing="0" w:after="0" w:afterAutospacing="0" w:line="360" w:lineRule="auto"/>
        <w:jc w:val="both"/>
        <w:rPr>
          <w:rFonts w:cs="Arial"/>
          <w:szCs w:val="24"/>
        </w:rPr>
      </w:pPr>
      <w:r w:rsidRPr="00AF54C8">
        <w:rPr>
          <w:rFonts w:cs="Arial"/>
          <w:szCs w:val="24"/>
        </w:rPr>
        <w:lastRenderedPageBreak/>
        <w:t>1 INTRODUÇÃO</w:t>
      </w: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autoSpaceDE w:val="0"/>
        <w:autoSpaceDN w:val="0"/>
        <w:adjustRightInd w:val="0"/>
        <w:spacing w:after="0" w:line="360" w:lineRule="auto"/>
        <w:ind w:firstLine="709"/>
        <w:jc w:val="both"/>
        <w:rPr>
          <w:rFonts w:ascii="Arial" w:eastAsiaTheme="minorHAnsi" w:hAnsi="Arial" w:cs="Arial"/>
          <w:sz w:val="24"/>
          <w:szCs w:val="24"/>
        </w:rPr>
      </w:pPr>
      <w:r w:rsidRPr="00AF54C8">
        <w:rPr>
          <w:rFonts w:ascii="Arial" w:eastAsiaTheme="minorHAnsi" w:hAnsi="Arial" w:cs="Arial"/>
          <w:sz w:val="24"/>
          <w:szCs w:val="24"/>
        </w:rPr>
        <w:t xml:space="preserve">As deformidades da parede torácica anterior são atribuídas universalmente como deformidades </w:t>
      </w:r>
      <w:r w:rsidRPr="00AF54C8">
        <w:rPr>
          <w:rFonts w:ascii="Arial" w:eastAsiaTheme="minorHAnsi" w:hAnsi="Arial" w:cs="Arial"/>
          <w:i/>
          <w:iCs/>
          <w:sz w:val="24"/>
          <w:szCs w:val="24"/>
        </w:rPr>
        <w:t>pectus</w:t>
      </w:r>
      <w:r w:rsidRPr="00AF54C8">
        <w:rPr>
          <w:rFonts w:ascii="Arial" w:eastAsiaTheme="minorHAnsi" w:hAnsi="Arial" w:cs="Arial"/>
          <w:sz w:val="24"/>
          <w:szCs w:val="24"/>
        </w:rPr>
        <w:t xml:space="preserve">. São considerada dois tipos de deformidades: o </w:t>
      </w:r>
      <w:r w:rsidRPr="00187F4D">
        <w:rPr>
          <w:rFonts w:ascii="Arial" w:eastAsiaTheme="minorHAnsi" w:hAnsi="Arial" w:cs="Arial"/>
          <w:i/>
          <w:iCs/>
          <w:sz w:val="24"/>
          <w:szCs w:val="24"/>
        </w:rPr>
        <w:t>pectus excavatum</w:t>
      </w:r>
      <w:r w:rsidRPr="00AF54C8">
        <w:rPr>
          <w:rFonts w:ascii="Arial" w:eastAsiaTheme="minorHAnsi" w:hAnsi="Arial" w:cs="Arial"/>
          <w:i/>
          <w:iCs/>
          <w:sz w:val="24"/>
          <w:szCs w:val="24"/>
        </w:rPr>
        <w:t xml:space="preserve"> </w:t>
      </w:r>
      <w:r w:rsidRPr="00AF54C8">
        <w:rPr>
          <w:rFonts w:ascii="Arial" w:eastAsiaTheme="minorHAnsi" w:hAnsi="Arial" w:cs="Arial"/>
          <w:sz w:val="24"/>
          <w:szCs w:val="24"/>
        </w:rPr>
        <w:t xml:space="preserve">e </w:t>
      </w:r>
      <w:r w:rsidRPr="00AF54C8">
        <w:rPr>
          <w:rFonts w:ascii="Arial" w:eastAsiaTheme="minorHAnsi" w:hAnsi="Arial" w:cs="Arial"/>
          <w:i/>
          <w:iCs/>
          <w:sz w:val="24"/>
          <w:szCs w:val="24"/>
        </w:rPr>
        <w:t>pectus carinatum</w:t>
      </w:r>
      <w:r w:rsidRPr="00AF54C8">
        <w:rPr>
          <w:rFonts w:ascii="Arial" w:eastAsiaTheme="minorHAnsi" w:hAnsi="Arial" w:cs="Arial"/>
          <w:sz w:val="24"/>
          <w:szCs w:val="24"/>
        </w:rPr>
        <w:t xml:space="preserve">. O </w:t>
      </w:r>
      <w:r w:rsidRPr="00187F4D">
        <w:rPr>
          <w:rFonts w:ascii="Arial" w:eastAsiaTheme="minorHAnsi" w:hAnsi="Arial" w:cs="Arial"/>
          <w:i/>
          <w:iCs/>
          <w:sz w:val="24"/>
          <w:szCs w:val="24"/>
        </w:rPr>
        <w:t>pectus excavatum</w:t>
      </w:r>
      <w:r w:rsidRPr="00AF54C8">
        <w:rPr>
          <w:rFonts w:ascii="Arial" w:eastAsiaTheme="minorHAnsi" w:hAnsi="Arial" w:cs="Arial"/>
          <w:i/>
          <w:iCs/>
          <w:sz w:val="24"/>
          <w:szCs w:val="24"/>
        </w:rPr>
        <w:t xml:space="preserve"> </w:t>
      </w:r>
      <w:r w:rsidRPr="00AF54C8">
        <w:rPr>
          <w:rFonts w:ascii="Arial" w:eastAsiaTheme="minorHAnsi" w:hAnsi="Arial" w:cs="Arial"/>
          <w:sz w:val="24"/>
          <w:szCs w:val="24"/>
        </w:rPr>
        <w:t>é um</w:t>
      </w:r>
      <w:r>
        <w:rPr>
          <w:rFonts w:ascii="Arial" w:eastAsiaTheme="minorHAnsi" w:hAnsi="Arial" w:cs="Arial"/>
          <w:sz w:val="24"/>
          <w:szCs w:val="24"/>
        </w:rPr>
        <w:t xml:space="preserve"> estreitamento ventral- </w:t>
      </w:r>
      <w:r w:rsidRPr="00AF54C8">
        <w:rPr>
          <w:rFonts w:ascii="Arial" w:eastAsiaTheme="minorHAnsi" w:hAnsi="Arial" w:cs="Arial"/>
          <w:sz w:val="24"/>
          <w:szCs w:val="24"/>
        </w:rPr>
        <w:t>dorsal do tórax, também conhecido como o “peito de funil” ou ‘’ peito escavado’, considerada uma enfermidade rara em pequenos animais (MARTINS;  RIETJENS; PETROCHIS, 2014).</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i/>
          <w:sz w:val="24"/>
          <w:szCs w:val="24"/>
        </w:rPr>
        <w:t xml:space="preserve">Pectus excavatum </w:t>
      </w:r>
      <w:r w:rsidRPr="00AF54C8">
        <w:rPr>
          <w:rFonts w:ascii="Arial" w:hAnsi="Arial" w:cs="Arial"/>
          <w:sz w:val="24"/>
          <w:szCs w:val="24"/>
        </w:rPr>
        <w:t>é uma deformação no tórax pelo crescimento anormal do esterno e cartilagem resultando em uma depressão condroesternal. Sua etiologia ainda não é clara, as teorias propostas inclui resultado de uma expressão genômica herdavél adquirida na vida intra-uterina, encurtamento do tendão do diafragma, anormalidades na pressão intra-uterina e deficiência congênita da musculatura na porção craniana do diafragma (MOLINA-DÍAZ; AGUIRRE, 2012).</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Fossum (2014) afirma que pacientes com Pectus escavatum apresentam concomitante com anormalidades em funções  respiratórias e cardiovasculares , tais como hipoplasia traqueal e desvio do coração, sendo sua avaliação objetiva por    diagnostico por imagem.</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Esse relato de cas</w:t>
      </w:r>
      <w:r>
        <w:rPr>
          <w:rFonts w:ascii="Arial" w:hAnsi="Arial" w:cs="Arial"/>
          <w:sz w:val="24"/>
          <w:szCs w:val="24"/>
        </w:rPr>
        <w:t>o trata sobre um cão da raça Bu</w:t>
      </w:r>
      <w:r w:rsidRPr="00AF54C8">
        <w:rPr>
          <w:rFonts w:ascii="Arial" w:hAnsi="Arial" w:cs="Arial"/>
          <w:sz w:val="24"/>
          <w:szCs w:val="24"/>
        </w:rPr>
        <w:t>ldog</w:t>
      </w:r>
      <w:r>
        <w:rPr>
          <w:rFonts w:ascii="Arial" w:hAnsi="Arial" w:cs="Arial"/>
          <w:sz w:val="24"/>
          <w:szCs w:val="24"/>
        </w:rPr>
        <w:t>ue</w:t>
      </w:r>
      <w:r w:rsidRPr="00AF54C8">
        <w:rPr>
          <w:rFonts w:ascii="Arial" w:hAnsi="Arial" w:cs="Arial"/>
          <w:sz w:val="24"/>
          <w:szCs w:val="24"/>
        </w:rPr>
        <w:t xml:space="preserve"> inglês diagnosticado com PE, corrigido clinicamente a partir de uma técnica não invasiva com a aplicação de uma tala</w:t>
      </w:r>
      <w:r w:rsidRPr="00AF54C8">
        <w:rPr>
          <w:rFonts w:ascii="Arial" w:eastAsiaTheme="minorHAnsi" w:hAnsi="Arial" w:cs="Arial"/>
          <w:sz w:val="24"/>
          <w:szCs w:val="24"/>
        </w:rPr>
        <w:t>, tendo com objetivo relatar um tratamento não invasivo, por ser uma doença de pouco acometimento em animais de pequeno porte.</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 </w:t>
      </w:r>
    </w:p>
    <w:p w:rsidR="007D654A" w:rsidRPr="00AF54C8" w:rsidRDefault="007D654A" w:rsidP="007D654A">
      <w:pPr>
        <w:pStyle w:val="Ttulo3"/>
        <w:spacing w:before="0" w:beforeAutospacing="0" w:after="0" w:afterAutospacing="0" w:line="360" w:lineRule="auto"/>
        <w:jc w:val="both"/>
        <w:rPr>
          <w:rFonts w:cs="Arial"/>
          <w:szCs w:val="24"/>
        </w:rPr>
      </w:pPr>
      <w:r w:rsidRPr="00AF54C8">
        <w:rPr>
          <w:rFonts w:cs="Arial"/>
          <w:szCs w:val="24"/>
        </w:rPr>
        <w:t>2  RELATO DE CASO</w:t>
      </w:r>
    </w:p>
    <w:p w:rsidR="007D654A" w:rsidRPr="00AF54C8" w:rsidRDefault="007D654A" w:rsidP="007D654A">
      <w:pPr>
        <w:pStyle w:val="Ttulo3"/>
        <w:spacing w:before="0" w:beforeAutospacing="0" w:after="0" w:afterAutospacing="0" w:line="360" w:lineRule="auto"/>
        <w:ind w:firstLine="709"/>
        <w:jc w:val="both"/>
        <w:rPr>
          <w:rFonts w:cs="Arial"/>
          <w:szCs w:val="24"/>
        </w:rPr>
      </w:pP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Um cão, buldogue inglês, 16 dias de vida, deu entrada 29 de fevereiro de 2016 no Hospital Veterinário da PUC – PR Campus de Toledo, apresentando dificuld</w:t>
      </w:r>
      <w:r>
        <w:rPr>
          <w:rFonts w:ascii="Arial" w:hAnsi="Arial" w:cs="Arial"/>
          <w:sz w:val="24"/>
          <w:szCs w:val="24"/>
        </w:rPr>
        <w:t xml:space="preserve">ade de se manter em estação, má </w:t>
      </w:r>
      <w:r w:rsidRPr="00AF54C8">
        <w:rPr>
          <w:rFonts w:ascii="Arial" w:hAnsi="Arial" w:cs="Arial"/>
          <w:sz w:val="24"/>
          <w:szCs w:val="24"/>
        </w:rPr>
        <w:t>formação do tórax com achatamento dorso</w:t>
      </w:r>
      <w:r>
        <w:rPr>
          <w:rFonts w:ascii="Arial" w:hAnsi="Arial" w:cs="Arial"/>
          <w:sz w:val="24"/>
          <w:szCs w:val="24"/>
        </w:rPr>
        <w:t>-ventral, dispneia, cianóse, apa</w:t>
      </w:r>
      <w:r w:rsidRPr="00AF54C8">
        <w:rPr>
          <w:rFonts w:ascii="Arial" w:hAnsi="Arial" w:cs="Arial"/>
          <w:sz w:val="24"/>
          <w:szCs w:val="24"/>
        </w:rPr>
        <w:t>tia, com relutância ao se alimentar e desenvolvimento corporal retardado (</w:t>
      </w:r>
      <w:r>
        <w:rPr>
          <w:rFonts w:ascii="Arial" w:hAnsi="Arial" w:cs="Arial"/>
          <w:sz w:val="24"/>
          <w:szCs w:val="24"/>
        </w:rPr>
        <w:t>F</w:t>
      </w:r>
      <w:r w:rsidRPr="00AF54C8">
        <w:rPr>
          <w:rFonts w:ascii="Arial" w:hAnsi="Arial" w:cs="Arial"/>
          <w:sz w:val="24"/>
          <w:szCs w:val="24"/>
        </w:rPr>
        <w:t>igura 1</w:t>
      </w:r>
      <w:r>
        <w:rPr>
          <w:rFonts w:ascii="Arial" w:hAnsi="Arial" w:cs="Arial"/>
          <w:sz w:val="24"/>
          <w:szCs w:val="24"/>
        </w:rPr>
        <w:t>2</w:t>
      </w:r>
      <w:r w:rsidRPr="00AF54C8">
        <w:rPr>
          <w:rFonts w:ascii="Arial" w:hAnsi="Arial" w:cs="Arial"/>
          <w:sz w:val="24"/>
          <w:szCs w:val="24"/>
        </w:rPr>
        <w:t xml:space="preserve">). </w:t>
      </w:r>
    </w:p>
    <w:p w:rsidR="007D654A" w:rsidRPr="00AF54C8" w:rsidRDefault="007D654A" w:rsidP="007D654A">
      <w:pPr>
        <w:spacing w:after="0" w:line="360" w:lineRule="auto"/>
        <w:ind w:firstLine="709"/>
        <w:jc w:val="both"/>
        <w:rPr>
          <w:rFonts w:ascii="Arial" w:hAnsi="Arial" w:cs="Arial"/>
          <w:sz w:val="24"/>
          <w:szCs w:val="24"/>
        </w:rPr>
      </w:pPr>
    </w:p>
    <w:p w:rsidR="007D654A" w:rsidRDefault="007D654A" w:rsidP="007D654A">
      <w:pPr>
        <w:pStyle w:val="Texto"/>
        <w:spacing w:line="240" w:lineRule="auto"/>
        <w:ind w:firstLine="0"/>
        <w:rPr>
          <w:rFonts w:cs="Arial"/>
          <w:sz w:val="20"/>
          <w:szCs w:val="20"/>
        </w:rPr>
      </w:pPr>
    </w:p>
    <w:p w:rsidR="007D654A" w:rsidRDefault="007D654A" w:rsidP="007D654A">
      <w:pPr>
        <w:pStyle w:val="Texto"/>
        <w:spacing w:line="240" w:lineRule="auto"/>
        <w:ind w:firstLine="0"/>
        <w:rPr>
          <w:rFonts w:cs="Arial"/>
          <w:sz w:val="20"/>
          <w:szCs w:val="20"/>
        </w:rPr>
      </w:pPr>
    </w:p>
    <w:p w:rsidR="007D654A" w:rsidRDefault="007D654A" w:rsidP="007D654A">
      <w:pPr>
        <w:pStyle w:val="Texto"/>
        <w:spacing w:line="240" w:lineRule="auto"/>
        <w:ind w:firstLine="0"/>
        <w:rPr>
          <w:rFonts w:cs="Arial"/>
          <w:sz w:val="20"/>
          <w:szCs w:val="20"/>
        </w:rPr>
      </w:pPr>
    </w:p>
    <w:p w:rsidR="007D654A" w:rsidRDefault="007D654A" w:rsidP="007D654A">
      <w:pPr>
        <w:pStyle w:val="Texto"/>
        <w:spacing w:line="240" w:lineRule="auto"/>
        <w:ind w:firstLine="0"/>
        <w:rPr>
          <w:rFonts w:cs="Arial"/>
          <w:sz w:val="20"/>
          <w:szCs w:val="20"/>
        </w:rPr>
      </w:pPr>
    </w:p>
    <w:p w:rsidR="007D654A" w:rsidRDefault="007D654A" w:rsidP="007D654A">
      <w:pPr>
        <w:pStyle w:val="Texto"/>
        <w:spacing w:line="240" w:lineRule="auto"/>
        <w:ind w:firstLine="0"/>
        <w:rPr>
          <w:rFonts w:cs="Arial"/>
          <w:sz w:val="20"/>
          <w:szCs w:val="20"/>
        </w:rPr>
      </w:pPr>
    </w:p>
    <w:p w:rsidR="007D654A" w:rsidRPr="00AF54C8" w:rsidRDefault="007D654A" w:rsidP="007D654A">
      <w:pPr>
        <w:pStyle w:val="Texto"/>
        <w:spacing w:line="240" w:lineRule="auto"/>
        <w:ind w:firstLine="0"/>
        <w:rPr>
          <w:i/>
          <w:noProof/>
          <w:sz w:val="20"/>
          <w:szCs w:val="20"/>
          <w:lang w:eastAsia="pt-BR"/>
        </w:rPr>
      </w:pPr>
      <w:r w:rsidRPr="00AF54C8">
        <w:rPr>
          <w:rFonts w:cs="Arial"/>
          <w:sz w:val="20"/>
          <w:szCs w:val="20"/>
        </w:rPr>
        <w:t>Figura 1</w:t>
      </w:r>
      <w:r>
        <w:rPr>
          <w:rFonts w:cs="Arial"/>
          <w:sz w:val="20"/>
          <w:szCs w:val="20"/>
        </w:rPr>
        <w:t>2</w:t>
      </w:r>
      <w:r w:rsidRPr="00AF54C8">
        <w:rPr>
          <w:rFonts w:cs="Arial"/>
          <w:sz w:val="20"/>
          <w:szCs w:val="20"/>
        </w:rPr>
        <w:t xml:space="preserve"> - </w:t>
      </w:r>
      <w:r w:rsidRPr="00AF54C8">
        <w:rPr>
          <w:i/>
          <w:noProof/>
          <w:sz w:val="20"/>
          <w:szCs w:val="20"/>
          <w:lang w:eastAsia="pt-BR"/>
        </w:rPr>
        <w:t>Pectus Excavatum</w:t>
      </w:r>
      <w:r w:rsidRPr="00AF54C8">
        <w:rPr>
          <w:noProof/>
          <w:sz w:val="20"/>
          <w:szCs w:val="20"/>
          <w:lang w:eastAsia="pt-BR"/>
        </w:rPr>
        <w:t xml:space="preserve"> em filhote de cão da Raça Buldogue Inglês</w:t>
      </w:r>
    </w:p>
    <w:p w:rsidR="007D654A" w:rsidRPr="00AF54C8" w:rsidRDefault="007D654A" w:rsidP="007D654A">
      <w:pPr>
        <w:spacing w:after="0" w:line="240" w:lineRule="auto"/>
        <w:jc w:val="center"/>
        <w:rPr>
          <w:rFonts w:ascii="Arial" w:hAnsi="Arial" w:cs="Arial"/>
          <w:b/>
          <w:sz w:val="24"/>
          <w:szCs w:val="24"/>
        </w:rPr>
      </w:pPr>
      <w:r w:rsidRPr="00AF54C8">
        <w:rPr>
          <w:rFonts w:ascii="Arial" w:hAnsi="Arial" w:cs="Arial"/>
          <w:b/>
          <w:noProof/>
          <w:sz w:val="24"/>
          <w:szCs w:val="24"/>
          <w:lang w:eastAsia="pt-BR"/>
        </w:rPr>
        <w:drawing>
          <wp:inline distT="0" distB="0" distL="0" distR="0">
            <wp:extent cx="3267075" cy="4286250"/>
            <wp:effectExtent l="19050" t="0" r="9525" b="0"/>
            <wp:docPr id="15" name="Imagem 2" descr="C:\Users\Admin\Downloads\12919374_1188745021166267_1993295040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2919374_1188745021166267_1993295040_o (1).jpg"/>
                    <pic:cNvPicPr>
                      <a:picLocks noChangeAspect="1" noChangeArrowheads="1"/>
                    </pic:cNvPicPr>
                  </pic:nvPicPr>
                  <pic:blipFill>
                    <a:blip r:embed="rId6" cstate="print"/>
                    <a:srcRect/>
                    <a:stretch>
                      <a:fillRect/>
                    </a:stretch>
                  </pic:blipFill>
                  <pic:spPr bwMode="auto">
                    <a:xfrm>
                      <a:off x="0" y="0"/>
                      <a:ext cx="3268336" cy="4287904"/>
                    </a:xfrm>
                    <a:prstGeom prst="rect">
                      <a:avLst/>
                    </a:prstGeom>
                    <a:noFill/>
                    <a:ln w="9525">
                      <a:noFill/>
                      <a:miter lim="800000"/>
                      <a:headEnd/>
                      <a:tailEnd/>
                    </a:ln>
                  </pic:spPr>
                </pic:pic>
              </a:graphicData>
            </a:graphic>
          </wp:inline>
        </w:drawing>
      </w:r>
    </w:p>
    <w:p w:rsidR="007D654A" w:rsidRPr="00AF54C8" w:rsidRDefault="007D654A" w:rsidP="007D654A">
      <w:pPr>
        <w:pStyle w:val="Texto"/>
        <w:spacing w:line="240" w:lineRule="auto"/>
        <w:rPr>
          <w:noProof/>
          <w:sz w:val="20"/>
          <w:szCs w:val="20"/>
          <w:lang w:eastAsia="pt-BR"/>
        </w:rPr>
      </w:pPr>
      <w:r w:rsidRPr="00AF54C8">
        <w:rPr>
          <w:noProof/>
          <w:sz w:val="20"/>
          <w:szCs w:val="20"/>
          <w:lang w:eastAsia="pt-BR"/>
        </w:rPr>
        <w:t>Fonte: Arquivo pessoal</w:t>
      </w:r>
    </w:p>
    <w:p w:rsidR="007D654A" w:rsidRPr="00AF54C8" w:rsidRDefault="007D654A" w:rsidP="007D654A">
      <w:pPr>
        <w:spacing w:after="0" w:line="360" w:lineRule="auto"/>
        <w:rPr>
          <w:rFonts w:ascii="Arial" w:hAnsi="Arial" w:cs="Arial"/>
          <w:sz w:val="24"/>
          <w:szCs w:val="24"/>
        </w:rPr>
      </w:pPr>
    </w:p>
    <w:p w:rsidR="007D654A" w:rsidRPr="004E2E32" w:rsidRDefault="007D654A" w:rsidP="007D654A">
      <w:pPr>
        <w:pStyle w:val="NormalWeb"/>
        <w:spacing w:before="0" w:beforeAutospacing="0" w:after="0" w:afterAutospacing="0" w:line="360" w:lineRule="auto"/>
        <w:ind w:firstLine="709"/>
        <w:jc w:val="both"/>
        <w:rPr>
          <w:rFonts w:ascii="Arial" w:hAnsi="Arial" w:cs="Arial"/>
          <w:color w:val="000000"/>
        </w:rPr>
      </w:pPr>
      <w:r w:rsidRPr="004E2E32">
        <w:rPr>
          <w:rFonts w:ascii="Arial" w:hAnsi="Arial" w:cs="Arial"/>
          <w:color w:val="000000"/>
        </w:rPr>
        <w:t>Na anamnese, o animal apresentou dispnéia acentuada, progredindo para uma hipopnéia, ao longo da inspeção clínica. Ao ser realizado o exame clinico, o paciente apresentou mucosas hipocromadas e hipotermia s</w:t>
      </w:r>
      <w:r>
        <w:rPr>
          <w:rFonts w:ascii="Arial" w:hAnsi="Arial" w:cs="Arial"/>
          <w:color w:val="000000"/>
        </w:rPr>
        <w:t>endo submetido a oxgenoterapia a</w:t>
      </w:r>
      <w:r w:rsidRPr="004E2E32">
        <w:rPr>
          <w:rFonts w:ascii="Arial" w:hAnsi="Arial" w:cs="Arial"/>
          <w:color w:val="000000"/>
        </w:rPr>
        <w:t xml:space="preserve"> 100% nas duas primeiras horas e a Unidade Terapêutica N</w:t>
      </w:r>
      <w:r>
        <w:rPr>
          <w:rFonts w:ascii="Arial" w:hAnsi="Arial" w:cs="Arial"/>
          <w:color w:val="000000"/>
        </w:rPr>
        <w:t>eonatal para a estabilização clí</w:t>
      </w:r>
      <w:r w:rsidRPr="004E2E32">
        <w:rPr>
          <w:rFonts w:ascii="Arial" w:hAnsi="Arial" w:cs="Arial"/>
          <w:color w:val="000000"/>
        </w:rPr>
        <w:t>nica.</w:t>
      </w:r>
    </w:p>
    <w:p w:rsidR="007D654A" w:rsidRPr="004E2E32" w:rsidRDefault="007D654A" w:rsidP="007D654A">
      <w:pPr>
        <w:pStyle w:val="NormalWeb"/>
        <w:spacing w:before="0" w:beforeAutospacing="0" w:after="0" w:afterAutospacing="0" w:line="360" w:lineRule="auto"/>
        <w:ind w:firstLine="709"/>
        <w:jc w:val="both"/>
        <w:rPr>
          <w:rFonts w:ascii="Arial" w:hAnsi="Arial" w:cs="Arial"/>
          <w:color w:val="000000"/>
        </w:rPr>
      </w:pPr>
      <w:r>
        <w:rPr>
          <w:rFonts w:ascii="Arial" w:hAnsi="Arial" w:cs="Arial"/>
          <w:color w:val="000000"/>
        </w:rPr>
        <w:t>No exame físico especí</w:t>
      </w:r>
      <w:r w:rsidRPr="004E2E32">
        <w:rPr>
          <w:rFonts w:ascii="Arial" w:hAnsi="Arial" w:cs="Arial"/>
          <w:color w:val="000000"/>
        </w:rPr>
        <w:t>fico, constatou-se uma deformidade no tórax,mais especificamente no osso esterno, um estreitamento ventro-dorsal.</w:t>
      </w:r>
    </w:p>
    <w:p w:rsidR="007D654A" w:rsidRPr="004E2E32" w:rsidRDefault="007D654A" w:rsidP="007D654A">
      <w:pPr>
        <w:pStyle w:val="NormalWeb"/>
        <w:spacing w:before="0" w:beforeAutospacing="0" w:after="0" w:afterAutospacing="0" w:line="360" w:lineRule="auto"/>
        <w:ind w:firstLine="709"/>
        <w:jc w:val="both"/>
        <w:rPr>
          <w:rFonts w:ascii="Arial" w:hAnsi="Arial" w:cs="Arial"/>
          <w:color w:val="000000"/>
        </w:rPr>
      </w:pPr>
      <w:r w:rsidRPr="004E2E32">
        <w:rPr>
          <w:rFonts w:ascii="Arial" w:hAnsi="Arial" w:cs="Arial"/>
          <w:color w:val="000000"/>
        </w:rPr>
        <w:t xml:space="preserve">O Diagnóstico foi baseado na anamnese e no exame clínico e físico geral, </w:t>
      </w:r>
      <w:r w:rsidRPr="004E2E32">
        <w:rPr>
          <w:rFonts w:ascii="Arial" w:hAnsi="Arial" w:cs="Arial"/>
        </w:rPr>
        <w:t xml:space="preserve">onde foi possível confirmar o caso de </w:t>
      </w:r>
      <w:r w:rsidRPr="004E2E32">
        <w:rPr>
          <w:rFonts w:ascii="Arial" w:hAnsi="Arial" w:cs="Arial"/>
          <w:i/>
        </w:rPr>
        <w:t>Pectus Excavatum</w:t>
      </w:r>
      <w:r w:rsidRPr="004E2E32">
        <w:rPr>
          <w:rFonts w:ascii="Arial" w:hAnsi="Arial" w:cs="Arial"/>
        </w:rPr>
        <w:t xml:space="preserve"> através do exame radiográfico lateral do tórax que observou um grau de d</w:t>
      </w:r>
      <w:r>
        <w:rPr>
          <w:rFonts w:ascii="Arial" w:hAnsi="Arial" w:cs="Arial"/>
        </w:rPr>
        <w:t>epressão subjetivamente na distância mínima entre</w:t>
      </w:r>
      <w:r w:rsidRPr="004E2E32">
        <w:rPr>
          <w:rFonts w:ascii="Arial" w:hAnsi="Arial" w:cs="Arial"/>
        </w:rPr>
        <w:t xml:space="preserve"> a coluna vértebra e o aspecto dorsal do esterno.</w:t>
      </w:r>
    </w:p>
    <w:p w:rsidR="007D654A" w:rsidRPr="00AF54C8" w:rsidRDefault="007D654A" w:rsidP="007D654A">
      <w:pPr>
        <w:spacing w:after="0" w:line="360" w:lineRule="auto"/>
        <w:ind w:firstLine="709"/>
        <w:rPr>
          <w:rFonts w:ascii="Arial" w:hAnsi="Arial" w:cs="Arial"/>
          <w:sz w:val="24"/>
          <w:szCs w:val="24"/>
        </w:rPr>
      </w:pPr>
    </w:p>
    <w:p w:rsidR="007D654A" w:rsidRDefault="007D654A" w:rsidP="007D654A">
      <w:pPr>
        <w:spacing w:after="0" w:line="240" w:lineRule="auto"/>
        <w:jc w:val="both"/>
        <w:rPr>
          <w:rFonts w:ascii="Arial" w:hAnsi="Arial" w:cs="Arial"/>
          <w:color w:val="000000"/>
          <w:sz w:val="20"/>
          <w:szCs w:val="20"/>
        </w:rPr>
      </w:pPr>
    </w:p>
    <w:p w:rsidR="007D654A" w:rsidRDefault="007D654A" w:rsidP="007D654A">
      <w:pPr>
        <w:spacing w:after="0" w:line="240" w:lineRule="auto"/>
        <w:jc w:val="both"/>
        <w:rPr>
          <w:rFonts w:ascii="Arial" w:hAnsi="Arial" w:cs="Arial"/>
          <w:color w:val="000000"/>
          <w:sz w:val="20"/>
          <w:szCs w:val="20"/>
        </w:rPr>
      </w:pPr>
    </w:p>
    <w:p w:rsidR="007D654A" w:rsidRDefault="007D654A" w:rsidP="007D654A">
      <w:pPr>
        <w:spacing w:after="0" w:line="240" w:lineRule="auto"/>
        <w:jc w:val="both"/>
        <w:rPr>
          <w:rFonts w:ascii="Arial" w:hAnsi="Arial" w:cs="Arial"/>
          <w:color w:val="000000"/>
          <w:sz w:val="20"/>
          <w:szCs w:val="20"/>
        </w:rPr>
      </w:pPr>
    </w:p>
    <w:p w:rsidR="007D654A" w:rsidRDefault="007D654A" w:rsidP="007D654A">
      <w:pPr>
        <w:spacing w:after="0" w:line="240" w:lineRule="auto"/>
        <w:jc w:val="both"/>
        <w:rPr>
          <w:rFonts w:ascii="Arial" w:hAnsi="Arial" w:cs="Arial"/>
          <w:color w:val="000000"/>
          <w:sz w:val="20"/>
          <w:szCs w:val="20"/>
        </w:rPr>
      </w:pPr>
    </w:p>
    <w:p w:rsidR="007D654A" w:rsidRDefault="007D654A" w:rsidP="007D654A">
      <w:pPr>
        <w:spacing w:after="0" w:line="240" w:lineRule="auto"/>
        <w:jc w:val="both"/>
        <w:rPr>
          <w:rFonts w:ascii="Arial" w:hAnsi="Arial" w:cs="Arial"/>
          <w:color w:val="000000"/>
          <w:sz w:val="20"/>
          <w:szCs w:val="20"/>
        </w:rPr>
      </w:pPr>
    </w:p>
    <w:p w:rsidR="007D654A" w:rsidRDefault="007D654A" w:rsidP="007D654A">
      <w:pPr>
        <w:spacing w:after="0" w:line="240" w:lineRule="auto"/>
        <w:jc w:val="both"/>
        <w:rPr>
          <w:rFonts w:ascii="Arial" w:hAnsi="Arial" w:cs="Arial"/>
          <w:color w:val="000000"/>
          <w:sz w:val="20"/>
          <w:szCs w:val="20"/>
        </w:rPr>
      </w:pPr>
      <w:r w:rsidRPr="003C38A7">
        <w:rPr>
          <w:rFonts w:ascii="Arial" w:hAnsi="Arial" w:cs="Arial"/>
          <w:color w:val="000000"/>
          <w:sz w:val="20"/>
          <w:szCs w:val="20"/>
        </w:rPr>
        <w:t xml:space="preserve">Figura 13 - Radiografia do tórax látero-lateral e dorso-ventral </w:t>
      </w:r>
      <w:r w:rsidRPr="002F275D">
        <w:rPr>
          <w:rFonts w:ascii="Arial" w:hAnsi="Arial" w:cs="Arial"/>
          <w:i/>
          <w:color w:val="000000"/>
          <w:sz w:val="20"/>
          <w:szCs w:val="20"/>
        </w:rPr>
        <w:t>Pectus Excavatum</w:t>
      </w:r>
      <w:r w:rsidRPr="003C38A7">
        <w:rPr>
          <w:rFonts w:ascii="Arial" w:hAnsi="Arial" w:cs="Arial"/>
          <w:color w:val="000000"/>
          <w:sz w:val="20"/>
          <w:szCs w:val="20"/>
        </w:rPr>
        <w:t xml:space="preserve"> em filhote de cão da Raça Buldogue Inglês</w:t>
      </w:r>
    </w:p>
    <w:p w:rsidR="007D654A" w:rsidRPr="00AF54C8" w:rsidRDefault="007D654A" w:rsidP="007D654A">
      <w:pPr>
        <w:spacing w:after="0" w:line="240" w:lineRule="auto"/>
        <w:jc w:val="center"/>
        <w:rPr>
          <w:rFonts w:ascii="Arial" w:hAnsi="Arial" w:cs="Arial"/>
          <w:b/>
          <w:sz w:val="24"/>
          <w:szCs w:val="24"/>
        </w:rPr>
      </w:pPr>
      <w:r w:rsidRPr="00AF54C8">
        <w:rPr>
          <w:rFonts w:ascii="Arial" w:hAnsi="Arial" w:cs="Arial"/>
          <w:b/>
          <w:noProof/>
          <w:sz w:val="24"/>
          <w:szCs w:val="24"/>
          <w:lang w:eastAsia="pt-BR"/>
        </w:rPr>
        <w:drawing>
          <wp:inline distT="0" distB="0" distL="0" distR="0">
            <wp:extent cx="4733925" cy="4381500"/>
            <wp:effectExtent l="19050" t="0" r="9525" b="0"/>
            <wp:docPr id="16" name="Imagem 1" descr="D:\Usuário - Documentos\Downloads\Torax - Abdomen - Pelvis-VD-2_29_2016-4_40_07 PM-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ário - Documentos\Downloads\Torax - Abdomen - Pelvis-VD-2_29_2016-4_40_07 PM-20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33925" cy="4381500"/>
                    </a:xfrm>
                    <a:prstGeom prst="rect">
                      <a:avLst/>
                    </a:prstGeom>
                    <a:noFill/>
                    <a:ln>
                      <a:noFill/>
                    </a:ln>
                  </pic:spPr>
                </pic:pic>
              </a:graphicData>
            </a:graphic>
          </wp:inline>
        </w:drawing>
      </w:r>
    </w:p>
    <w:p w:rsidR="007D654A" w:rsidRPr="00AF54C8" w:rsidRDefault="007D654A" w:rsidP="007D654A">
      <w:pPr>
        <w:pStyle w:val="Texto"/>
        <w:spacing w:line="240" w:lineRule="auto"/>
        <w:ind w:firstLine="0"/>
        <w:rPr>
          <w:i/>
          <w:noProof/>
          <w:sz w:val="22"/>
          <w:lang w:eastAsia="pt-BR"/>
        </w:rPr>
      </w:pPr>
      <w:r w:rsidRPr="00AF54C8">
        <w:rPr>
          <w:i/>
          <w:noProof/>
          <w:sz w:val="22"/>
          <w:lang w:eastAsia="pt-BR"/>
        </w:rPr>
        <w:t>Fonte: Arquivo pessoal</w:t>
      </w:r>
    </w:p>
    <w:p w:rsidR="007D654A" w:rsidRPr="00F76658" w:rsidRDefault="007D654A" w:rsidP="007D654A">
      <w:pPr>
        <w:spacing w:after="0" w:line="360" w:lineRule="auto"/>
        <w:ind w:firstLine="709"/>
        <w:jc w:val="both"/>
        <w:rPr>
          <w:rFonts w:ascii="Arial" w:hAnsi="Arial" w:cs="Arial"/>
          <w:sz w:val="24"/>
          <w:szCs w:val="24"/>
        </w:rPr>
      </w:pPr>
    </w:p>
    <w:p w:rsidR="007D654A" w:rsidRPr="00F76658" w:rsidRDefault="007D654A" w:rsidP="007D654A">
      <w:pPr>
        <w:pStyle w:val="NormalWeb"/>
        <w:spacing w:before="0" w:beforeAutospacing="0" w:after="0" w:afterAutospacing="0" w:line="360" w:lineRule="auto"/>
        <w:ind w:firstLine="709"/>
        <w:jc w:val="both"/>
        <w:rPr>
          <w:rFonts w:ascii="Arial" w:hAnsi="Arial" w:cs="Arial"/>
          <w:color w:val="000000"/>
        </w:rPr>
      </w:pPr>
      <w:r w:rsidRPr="00F76658">
        <w:rPr>
          <w:rFonts w:ascii="Arial" w:hAnsi="Arial" w:cs="Arial"/>
          <w:color w:val="000000"/>
        </w:rPr>
        <w:t>Além da hipoplasia traqueal, co</w:t>
      </w:r>
      <w:r>
        <w:rPr>
          <w:rFonts w:ascii="Arial" w:hAnsi="Arial" w:cs="Arial"/>
          <w:color w:val="000000"/>
        </w:rPr>
        <w:t>ncomitante foi diagnosticado um  desvio cardíaco</w:t>
      </w:r>
      <w:r w:rsidRPr="00F76658">
        <w:rPr>
          <w:rFonts w:ascii="Arial" w:hAnsi="Arial" w:cs="Arial"/>
          <w:color w:val="000000"/>
        </w:rPr>
        <w:t xml:space="preserve"> a esquerda, pelo exame radiográfico, ou seja, um leve desvio do coração que explicaria a disfunção dos seus batimentos e dificuldade em respirar.</w:t>
      </w:r>
    </w:p>
    <w:p w:rsidR="007D654A" w:rsidRDefault="007D654A" w:rsidP="007D654A">
      <w:pPr>
        <w:pStyle w:val="NormalWeb"/>
        <w:spacing w:before="0" w:beforeAutospacing="0" w:after="0" w:afterAutospacing="0" w:line="360" w:lineRule="auto"/>
        <w:ind w:firstLine="709"/>
        <w:jc w:val="both"/>
        <w:rPr>
          <w:rFonts w:ascii="Arial" w:hAnsi="Arial" w:cs="Arial"/>
        </w:rPr>
      </w:pPr>
      <w:r w:rsidRPr="00F76658">
        <w:rPr>
          <w:rFonts w:ascii="Arial" w:hAnsi="Arial" w:cs="Arial"/>
          <w:color w:val="000000"/>
        </w:rPr>
        <w:t>Diante do laudo radiográfico, o tratamento de escolha foi a elaboração e execução de uma técnica não invasiva</w:t>
      </w:r>
      <w:r>
        <w:rPr>
          <w:rFonts w:ascii="Arial" w:hAnsi="Arial" w:cs="Arial"/>
          <w:color w:val="000000"/>
        </w:rPr>
        <w:t>, possibilitando a compressão lá</w:t>
      </w:r>
      <w:r w:rsidRPr="00F76658">
        <w:rPr>
          <w:rFonts w:ascii="Arial" w:hAnsi="Arial" w:cs="Arial"/>
          <w:color w:val="000000"/>
        </w:rPr>
        <w:t>tero-lateral do tórax com um espaçamento ventral que facilitasse o reposicionamento anatômico do osso esterno. O tratamento de escolha foi a confecção de uma tala, utilizando faixas</w:t>
      </w:r>
      <w:r>
        <w:rPr>
          <w:rFonts w:ascii="Arial" w:hAnsi="Arial" w:cs="Arial"/>
          <w:color w:val="000000"/>
        </w:rPr>
        <w:t xml:space="preserve"> </w:t>
      </w:r>
      <w:r w:rsidRPr="00F76658">
        <w:rPr>
          <w:rFonts w:ascii="Arial" w:hAnsi="Arial" w:cs="Arial"/>
        </w:rPr>
        <w:t xml:space="preserve">de gesso, que foi moldada ao redor do tórax onde permaneceria por 30 dias (Figura 14). </w:t>
      </w:r>
    </w:p>
    <w:p w:rsidR="007D654A" w:rsidRDefault="007D654A" w:rsidP="007D654A">
      <w:pPr>
        <w:pStyle w:val="NormalWeb"/>
        <w:spacing w:before="0" w:beforeAutospacing="0" w:after="0" w:afterAutospacing="0" w:line="360" w:lineRule="auto"/>
        <w:ind w:firstLine="709"/>
        <w:jc w:val="both"/>
        <w:rPr>
          <w:rFonts w:ascii="Arial" w:hAnsi="Arial" w:cs="Arial"/>
        </w:rPr>
      </w:pPr>
    </w:p>
    <w:p w:rsidR="007D654A" w:rsidRDefault="007D654A" w:rsidP="007D654A">
      <w:pPr>
        <w:pStyle w:val="NormalWeb"/>
        <w:spacing w:before="0" w:beforeAutospacing="0" w:after="0" w:afterAutospacing="0" w:line="360" w:lineRule="auto"/>
        <w:ind w:firstLine="709"/>
        <w:jc w:val="both"/>
        <w:rPr>
          <w:rFonts w:ascii="Arial" w:hAnsi="Arial" w:cs="Arial"/>
        </w:rPr>
      </w:pPr>
    </w:p>
    <w:p w:rsidR="007D654A" w:rsidRDefault="007D654A" w:rsidP="007D654A">
      <w:pPr>
        <w:pStyle w:val="NormalWeb"/>
        <w:spacing w:before="0" w:beforeAutospacing="0" w:after="0" w:afterAutospacing="0" w:line="360" w:lineRule="auto"/>
        <w:ind w:firstLine="709"/>
        <w:jc w:val="both"/>
        <w:rPr>
          <w:rFonts w:ascii="Arial" w:hAnsi="Arial" w:cs="Arial"/>
        </w:rPr>
      </w:pPr>
    </w:p>
    <w:p w:rsidR="007D654A" w:rsidRDefault="007D654A" w:rsidP="007D654A">
      <w:pPr>
        <w:pStyle w:val="NormalWeb"/>
        <w:spacing w:before="0" w:beforeAutospacing="0" w:after="0" w:afterAutospacing="0" w:line="360" w:lineRule="auto"/>
        <w:ind w:firstLine="709"/>
        <w:jc w:val="both"/>
        <w:rPr>
          <w:rFonts w:ascii="Arial" w:hAnsi="Arial" w:cs="Arial"/>
        </w:rPr>
      </w:pPr>
    </w:p>
    <w:p w:rsidR="007D654A" w:rsidRPr="00F76658" w:rsidRDefault="007D654A" w:rsidP="007D654A">
      <w:pPr>
        <w:pStyle w:val="NormalWeb"/>
        <w:spacing w:before="0" w:beforeAutospacing="0" w:after="0" w:afterAutospacing="0" w:line="360" w:lineRule="auto"/>
        <w:ind w:firstLine="709"/>
        <w:jc w:val="both"/>
        <w:rPr>
          <w:rFonts w:ascii="Arial" w:hAnsi="Arial" w:cs="Arial"/>
          <w:color w:val="000000"/>
        </w:rPr>
      </w:pP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                 </w:t>
      </w:r>
    </w:p>
    <w:p w:rsidR="007D654A" w:rsidRPr="00AF54C8" w:rsidRDefault="007D654A" w:rsidP="007D654A">
      <w:pPr>
        <w:pStyle w:val="Texto"/>
        <w:spacing w:line="240" w:lineRule="auto"/>
        <w:ind w:firstLine="0"/>
        <w:rPr>
          <w:i/>
          <w:sz w:val="20"/>
          <w:szCs w:val="20"/>
        </w:rPr>
      </w:pPr>
      <w:r>
        <w:rPr>
          <w:rFonts w:cs="Arial"/>
          <w:sz w:val="20"/>
          <w:szCs w:val="20"/>
        </w:rPr>
        <w:t>Figura 14</w:t>
      </w:r>
      <w:r w:rsidRPr="00AF54C8">
        <w:rPr>
          <w:rFonts w:cs="Arial"/>
          <w:sz w:val="20"/>
          <w:szCs w:val="20"/>
        </w:rPr>
        <w:t xml:space="preserve"> - </w:t>
      </w:r>
      <w:r w:rsidRPr="00AF54C8">
        <w:rPr>
          <w:sz w:val="20"/>
          <w:szCs w:val="20"/>
        </w:rPr>
        <w:t>Colocação de tala em filhote de cão com</w:t>
      </w:r>
      <w:r w:rsidRPr="00AF54C8">
        <w:rPr>
          <w:i/>
          <w:sz w:val="20"/>
          <w:szCs w:val="20"/>
        </w:rPr>
        <w:t xml:space="preserve"> Pectus Excavatum</w:t>
      </w:r>
    </w:p>
    <w:p w:rsidR="007D654A" w:rsidRPr="00AF54C8" w:rsidRDefault="007D654A" w:rsidP="007D654A">
      <w:pPr>
        <w:spacing w:after="0" w:line="240" w:lineRule="auto"/>
        <w:jc w:val="center"/>
        <w:rPr>
          <w:rFonts w:ascii="Arial" w:hAnsi="Arial" w:cs="Arial"/>
          <w:sz w:val="24"/>
          <w:szCs w:val="24"/>
        </w:rPr>
      </w:pPr>
      <w:r w:rsidRPr="00AF54C8">
        <w:rPr>
          <w:rFonts w:ascii="Arial" w:hAnsi="Arial" w:cs="Arial"/>
          <w:noProof/>
          <w:sz w:val="24"/>
          <w:szCs w:val="24"/>
          <w:lang w:eastAsia="pt-BR"/>
        </w:rPr>
        <w:drawing>
          <wp:inline distT="0" distB="0" distL="0" distR="0">
            <wp:extent cx="3924300" cy="2933700"/>
            <wp:effectExtent l="19050" t="0" r="0" b="0"/>
            <wp:docPr id="17" name="Imagem 3" descr="C:\Users\Admin\Downloads\12919460_1188745027832933_10971720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Admin\Downloads\12919460_1188745027832933_1097172016_o.jpg"/>
                    <pic:cNvPicPr>
                      <a:picLocks noChangeAspect="1" noChangeArrowheads="1"/>
                    </pic:cNvPicPr>
                  </pic:nvPicPr>
                  <pic:blipFill>
                    <a:blip r:embed="rId8" cstate="print"/>
                    <a:srcRect/>
                    <a:stretch>
                      <a:fillRect/>
                    </a:stretch>
                  </pic:blipFill>
                  <pic:spPr bwMode="auto">
                    <a:xfrm>
                      <a:off x="0" y="0"/>
                      <a:ext cx="3924300" cy="2933700"/>
                    </a:xfrm>
                    <a:prstGeom prst="rect">
                      <a:avLst/>
                    </a:prstGeom>
                    <a:noFill/>
                    <a:ln w="9525">
                      <a:noFill/>
                      <a:miter lim="800000"/>
                      <a:headEnd/>
                      <a:tailEnd/>
                    </a:ln>
                  </pic:spPr>
                </pic:pic>
              </a:graphicData>
            </a:graphic>
          </wp:inline>
        </w:drawing>
      </w:r>
    </w:p>
    <w:p w:rsidR="007D654A" w:rsidRPr="00AF54C8" w:rsidRDefault="007D654A" w:rsidP="007D654A">
      <w:pPr>
        <w:pStyle w:val="Texto"/>
        <w:spacing w:line="240" w:lineRule="auto"/>
        <w:ind w:firstLine="0"/>
        <w:rPr>
          <w:sz w:val="20"/>
          <w:szCs w:val="20"/>
        </w:rPr>
      </w:pPr>
      <w:r w:rsidRPr="00AF54C8">
        <w:rPr>
          <w:sz w:val="20"/>
          <w:szCs w:val="20"/>
        </w:rPr>
        <w:t>Fonte: Arquivo pessoal</w:t>
      </w:r>
    </w:p>
    <w:p w:rsidR="007D654A" w:rsidRPr="00AF54C8" w:rsidRDefault="007D654A" w:rsidP="007D654A">
      <w:pPr>
        <w:spacing w:after="0" w:line="360" w:lineRule="auto"/>
        <w:ind w:firstLine="709"/>
        <w:rPr>
          <w:rFonts w:ascii="Arial" w:hAnsi="Arial" w:cs="Arial"/>
          <w:sz w:val="24"/>
          <w:szCs w:val="24"/>
        </w:rPr>
      </w:pP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tala foi confeccionada </w:t>
      </w:r>
      <w:r w:rsidRPr="00AF54C8">
        <w:rPr>
          <w:rFonts w:ascii="Arial" w:hAnsi="Arial" w:cs="Arial"/>
          <w:sz w:val="24"/>
          <w:szCs w:val="24"/>
        </w:rPr>
        <w:t xml:space="preserve"> com o uso de faixas de gesso, moldadas em torno do tórax do paciente. Na face ventral da tala, foi colocado um cano de PVC, com a finalidade de moldar um espaço livre nessa região, para que com a compressão lateral do tórax através da faixa de gesso, e dos próprios movimentos respiratórios da paciente, o osso esterno se projetasse ventralmente, retornando à sua posição anatômica normal. Após a execução da tala, a paciente recebeu alta do HV.</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sidRPr="00AF54C8">
        <w:rPr>
          <w:rFonts w:ascii="Arial" w:hAnsi="Arial" w:cs="Arial"/>
          <w:sz w:val="24"/>
          <w:szCs w:val="24"/>
        </w:rPr>
        <w:t>Na primeira tentativa de elaboração da tala, houve uma falha em sua modelagem, o que acarretou no afrouxamento e deslocamento da mesma, 24 horas após a sua utilização pela paciente. Com isso, a paciente teve uma descompensação respiratória, precisando retornar ao HV. A paciente deu entrada no Hospital Veterinário com um quadro de cianose e hipopnéia, necessitando de oxigenioterapia por 12 horas, até que seus parâmetros respiratórios se restabelecessem.</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sidRPr="00AF54C8">
        <w:rPr>
          <w:rFonts w:ascii="Arial" w:hAnsi="Arial" w:cs="Arial"/>
          <w:sz w:val="24"/>
          <w:szCs w:val="24"/>
        </w:rPr>
        <w:lastRenderedPageBreak/>
        <w:t>Após o ocorrido, outra tala foi confeccionada, partindo do mesmo princípio da técnica utilizada anteriormente, porém, com a adaptação de uma espuma em formato de colete, colocada em baixo da faixa de gesso, elaborada especialmente com as medidas e necessidades da paciente, modelando mais estreitamente em torno de seu tórax.</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sidRPr="00AF54C8">
        <w:rPr>
          <w:rFonts w:ascii="Arial" w:hAnsi="Arial" w:cs="Arial"/>
          <w:sz w:val="24"/>
          <w:szCs w:val="24"/>
        </w:rPr>
        <w:t xml:space="preserve">Após 15 dias do inicio do tratamento com a segunda tala, a paciente apresentava ótimo estado geral, deambulação próxima da fisiológica e conformação anatômica do tórax próxima a normal. Optou-se pela retirada da tala aos 20 dias do início do tratamento, para observar seu estado físico sem o apoio da tala. A paciente manteve-se em estação sem dificuldade, apresentou restabelecimento do padrão respiratório, conformação anatômica do tórax próxima a normal e melhora no desenvolvimento corporal, sendo notado uma dermatite bacteriana focal na lateral do tórax correspondente </w:t>
      </w:r>
      <w:r>
        <w:rPr>
          <w:rFonts w:ascii="Arial" w:hAnsi="Arial" w:cs="Arial"/>
          <w:sz w:val="24"/>
          <w:szCs w:val="24"/>
        </w:rPr>
        <w:t>a</w:t>
      </w:r>
      <w:r w:rsidRPr="00AF54C8">
        <w:rPr>
          <w:rFonts w:ascii="Arial" w:hAnsi="Arial" w:cs="Arial"/>
          <w:sz w:val="24"/>
          <w:szCs w:val="24"/>
        </w:rPr>
        <w:t>o atrito da tala na região axilar.</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p>
    <w:p w:rsidR="007D654A" w:rsidRPr="00AF54C8" w:rsidRDefault="007D654A" w:rsidP="007D654A">
      <w:pPr>
        <w:autoSpaceDE w:val="0"/>
        <w:autoSpaceDN w:val="0"/>
        <w:adjustRightInd w:val="0"/>
        <w:spacing w:after="0" w:line="240" w:lineRule="auto"/>
        <w:jc w:val="both"/>
        <w:rPr>
          <w:rFonts w:ascii="Arial" w:hAnsi="Arial" w:cs="Arial"/>
          <w:sz w:val="20"/>
          <w:szCs w:val="20"/>
        </w:rPr>
      </w:pPr>
      <w:r w:rsidRPr="00AF54C8">
        <w:rPr>
          <w:rFonts w:ascii="Arial" w:hAnsi="Arial" w:cs="Arial"/>
          <w:sz w:val="20"/>
          <w:szCs w:val="20"/>
        </w:rPr>
        <w:t xml:space="preserve">Figura </w:t>
      </w:r>
      <w:r>
        <w:rPr>
          <w:rFonts w:ascii="Arial" w:hAnsi="Arial" w:cs="Arial"/>
          <w:sz w:val="20"/>
          <w:szCs w:val="20"/>
        </w:rPr>
        <w:t>15</w:t>
      </w:r>
      <w:r w:rsidRPr="00AF54C8">
        <w:rPr>
          <w:rFonts w:ascii="Arial" w:hAnsi="Arial" w:cs="Arial"/>
          <w:sz w:val="20"/>
          <w:szCs w:val="20"/>
        </w:rPr>
        <w:t xml:space="preserve"> - Incidência ventro-dorsal do tórax da paciente após o tratamento com a utilização da tala</w:t>
      </w:r>
    </w:p>
    <w:p w:rsidR="007D654A" w:rsidRPr="00AF54C8" w:rsidRDefault="007D654A" w:rsidP="007D654A">
      <w:pPr>
        <w:autoSpaceDE w:val="0"/>
        <w:autoSpaceDN w:val="0"/>
        <w:adjustRightInd w:val="0"/>
        <w:spacing w:after="0" w:line="360" w:lineRule="auto"/>
        <w:ind w:firstLine="709"/>
        <w:jc w:val="center"/>
        <w:rPr>
          <w:rFonts w:ascii="Arial" w:hAnsi="Arial" w:cs="Arial"/>
          <w:sz w:val="24"/>
          <w:szCs w:val="24"/>
        </w:rPr>
      </w:pPr>
      <w:r w:rsidRPr="00AF54C8">
        <w:rPr>
          <w:rFonts w:ascii="Arial" w:hAnsi="Arial" w:cs="Arial"/>
          <w:noProof/>
          <w:sz w:val="24"/>
          <w:szCs w:val="24"/>
          <w:lang w:eastAsia="pt-BR"/>
        </w:rPr>
        <w:drawing>
          <wp:inline distT="0" distB="0" distL="0" distR="0">
            <wp:extent cx="3324225" cy="3486150"/>
            <wp:effectExtent l="19050" t="0" r="0" b="0"/>
            <wp:docPr id="18" name="Imagem 5" descr="D:\Usuário - Documentos\Downloads\Tecidos suaves  _ 10 kg-Torax VD-3_21_2016-3_18_21 PM-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ário - Documentos\Downloads\Tecidos suaves  _ 10 kg-Torax VD-3_21_2016-3_18_21 PM-66.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390786" cy="3555954"/>
                    </a:xfrm>
                    <a:prstGeom prst="rect">
                      <a:avLst/>
                    </a:prstGeom>
                    <a:noFill/>
                    <a:ln>
                      <a:noFill/>
                    </a:ln>
                  </pic:spPr>
                </pic:pic>
              </a:graphicData>
            </a:graphic>
          </wp:inline>
        </w:drawing>
      </w:r>
    </w:p>
    <w:p w:rsidR="007D654A" w:rsidRPr="00AF54C8" w:rsidRDefault="007D654A" w:rsidP="007D654A">
      <w:pPr>
        <w:autoSpaceDE w:val="0"/>
        <w:autoSpaceDN w:val="0"/>
        <w:adjustRightInd w:val="0"/>
        <w:spacing w:after="0" w:line="240" w:lineRule="auto"/>
        <w:rPr>
          <w:rFonts w:ascii="Arial" w:hAnsi="Arial" w:cs="Arial"/>
          <w:sz w:val="20"/>
          <w:szCs w:val="20"/>
        </w:rPr>
      </w:pPr>
      <w:r w:rsidRPr="00AF54C8">
        <w:rPr>
          <w:rFonts w:ascii="Arial" w:hAnsi="Arial" w:cs="Arial"/>
          <w:sz w:val="20"/>
          <w:szCs w:val="20"/>
        </w:rPr>
        <w:t>Fonte: Arquivo Pessoal</w:t>
      </w:r>
    </w:p>
    <w:p w:rsidR="007D654A" w:rsidRPr="00AF54C8" w:rsidRDefault="007D654A" w:rsidP="007D654A">
      <w:pPr>
        <w:autoSpaceDE w:val="0"/>
        <w:autoSpaceDN w:val="0"/>
        <w:adjustRightInd w:val="0"/>
        <w:spacing w:after="0" w:line="360" w:lineRule="auto"/>
        <w:ind w:firstLine="709"/>
        <w:rPr>
          <w:rFonts w:ascii="Arial" w:hAnsi="Arial" w:cs="Arial"/>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Default="007D654A" w:rsidP="007D654A">
      <w:pPr>
        <w:autoSpaceDE w:val="0"/>
        <w:autoSpaceDN w:val="0"/>
        <w:adjustRightInd w:val="0"/>
        <w:spacing w:after="0"/>
        <w:jc w:val="both"/>
        <w:rPr>
          <w:rFonts w:ascii="Arial" w:hAnsi="Arial" w:cs="Arial"/>
          <w:sz w:val="20"/>
          <w:szCs w:val="20"/>
        </w:rPr>
      </w:pPr>
    </w:p>
    <w:p w:rsidR="007D654A" w:rsidRPr="00AF54C8" w:rsidRDefault="007D654A" w:rsidP="007D654A">
      <w:pPr>
        <w:autoSpaceDE w:val="0"/>
        <w:autoSpaceDN w:val="0"/>
        <w:adjustRightInd w:val="0"/>
        <w:spacing w:after="0"/>
        <w:jc w:val="both"/>
        <w:rPr>
          <w:rFonts w:ascii="Arial" w:hAnsi="Arial" w:cs="Arial"/>
          <w:sz w:val="20"/>
          <w:szCs w:val="20"/>
        </w:rPr>
      </w:pPr>
      <w:r>
        <w:rPr>
          <w:rFonts w:ascii="Arial" w:hAnsi="Arial" w:cs="Arial"/>
          <w:sz w:val="20"/>
          <w:szCs w:val="20"/>
        </w:rPr>
        <w:t>Figura 16</w:t>
      </w:r>
      <w:r w:rsidRPr="00AF54C8">
        <w:rPr>
          <w:rFonts w:ascii="Arial" w:hAnsi="Arial" w:cs="Arial"/>
          <w:sz w:val="20"/>
          <w:szCs w:val="20"/>
        </w:rPr>
        <w:t xml:space="preserve"> – Paciente após a retirada da tala</w:t>
      </w:r>
    </w:p>
    <w:p w:rsidR="007D654A" w:rsidRPr="00AF54C8" w:rsidRDefault="007D654A" w:rsidP="007D654A">
      <w:pPr>
        <w:autoSpaceDE w:val="0"/>
        <w:autoSpaceDN w:val="0"/>
        <w:adjustRightInd w:val="0"/>
        <w:spacing w:after="0"/>
        <w:ind w:firstLine="709"/>
        <w:jc w:val="both"/>
        <w:rPr>
          <w:rFonts w:ascii="Arial" w:hAnsi="Arial" w:cs="Arial"/>
          <w:sz w:val="24"/>
          <w:szCs w:val="24"/>
        </w:rPr>
      </w:pPr>
      <w:r w:rsidRPr="00AF54C8">
        <w:rPr>
          <w:rFonts w:ascii="Arial" w:hAnsi="Arial" w:cs="Arial"/>
          <w:noProof/>
          <w:sz w:val="24"/>
          <w:szCs w:val="24"/>
          <w:lang w:eastAsia="pt-BR"/>
        </w:rPr>
        <w:drawing>
          <wp:inline distT="0" distB="0" distL="0" distR="0">
            <wp:extent cx="4238625" cy="3178969"/>
            <wp:effectExtent l="0" t="0" r="0" b="2540"/>
            <wp:docPr id="19" name="Imagem 6" descr="D:\Usuário - Documentos\Downloads\12946962_683008551802210_9497836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ário - Documentos\Downloads\12946962_683008551802210_949783695_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44395" cy="3183296"/>
                    </a:xfrm>
                    <a:prstGeom prst="rect">
                      <a:avLst/>
                    </a:prstGeom>
                    <a:noFill/>
                    <a:ln>
                      <a:noFill/>
                    </a:ln>
                  </pic:spPr>
                </pic:pic>
              </a:graphicData>
            </a:graphic>
          </wp:inline>
        </w:drawing>
      </w:r>
      <w:r w:rsidRPr="00AF54C8">
        <w:rPr>
          <w:rFonts w:ascii="Arial" w:hAnsi="Arial" w:cs="Arial"/>
          <w:sz w:val="24"/>
          <w:szCs w:val="24"/>
        </w:rPr>
        <w:t xml:space="preserve">                        </w:t>
      </w:r>
    </w:p>
    <w:p w:rsidR="007D654A" w:rsidRPr="00AF54C8" w:rsidRDefault="007D654A" w:rsidP="007D654A">
      <w:pPr>
        <w:autoSpaceDE w:val="0"/>
        <w:autoSpaceDN w:val="0"/>
        <w:adjustRightInd w:val="0"/>
        <w:spacing w:after="0"/>
        <w:jc w:val="both"/>
        <w:rPr>
          <w:rFonts w:ascii="Arial" w:hAnsi="Arial" w:cs="Arial"/>
          <w:sz w:val="20"/>
          <w:szCs w:val="20"/>
        </w:rPr>
      </w:pPr>
      <w:r w:rsidRPr="00AF54C8">
        <w:rPr>
          <w:rFonts w:ascii="Arial" w:hAnsi="Arial" w:cs="Arial"/>
          <w:sz w:val="20"/>
          <w:szCs w:val="20"/>
        </w:rPr>
        <w:t>Fonte: Arquivo pessoal</w:t>
      </w:r>
    </w:p>
    <w:p w:rsidR="007D654A" w:rsidRPr="00AF54C8" w:rsidRDefault="007D654A" w:rsidP="007D654A">
      <w:pPr>
        <w:spacing w:after="0" w:line="360" w:lineRule="auto"/>
        <w:jc w:val="both"/>
        <w:rPr>
          <w:rFonts w:ascii="Arial" w:hAnsi="Arial" w:cs="Arial"/>
          <w:sz w:val="24"/>
          <w:szCs w:val="24"/>
        </w:rPr>
      </w:pPr>
    </w:p>
    <w:p w:rsidR="007D654A" w:rsidRDefault="007D654A" w:rsidP="007D654A">
      <w:pPr>
        <w:spacing w:after="0" w:line="360" w:lineRule="auto"/>
        <w:ind w:firstLine="709"/>
        <w:jc w:val="both"/>
        <w:rPr>
          <w:rFonts w:ascii="Arial" w:hAnsi="Arial" w:cs="Arial"/>
          <w:color w:val="000000"/>
          <w:sz w:val="24"/>
          <w:szCs w:val="24"/>
        </w:rPr>
      </w:pPr>
      <w:r w:rsidRPr="00795609">
        <w:rPr>
          <w:rFonts w:ascii="Arial" w:hAnsi="Arial" w:cs="Arial"/>
          <w:sz w:val="24"/>
          <w:szCs w:val="24"/>
        </w:rPr>
        <w:t>Por</w:t>
      </w:r>
      <w:r>
        <w:rPr>
          <w:rFonts w:ascii="Arial" w:hAnsi="Arial" w:cs="Arial"/>
          <w:sz w:val="24"/>
          <w:szCs w:val="24"/>
        </w:rPr>
        <w:t xml:space="preserve"> fim o proprietário ralatou </w:t>
      </w:r>
      <w:r w:rsidRPr="00795609">
        <w:rPr>
          <w:rFonts w:ascii="Arial" w:hAnsi="Arial" w:cs="Arial"/>
          <w:sz w:val="24"/>
          <w:szCs w:val="24"/>
        </w:rPr>
        <w:t xml:space="preserve">estar satisfeito com a melhora do paciente, e ao realizar o exame físico após a retirada da tala foi possível visualizar o restabelecimento anatômico do tórax próximo ao normal, portanto o paciente recebeu alta pela equipe de atendimento do Hospital Veterinário, com devidas </w:t>
      </w:r>
      <w:r w:rsidRPr="00795609">
        <w:rPr>
          <w:rFonts w:ascii="Arial" w:hAnsi="Arial" w:cs="Arial"/>
          <w:color w:val="000000"/>
          <w:sz w:val="24"/>
          <w:szCs w:val="24"/>
        </w:rPr>
        <w:t>recomendações de cuidados em casa, tais como, alimentação adequada de consistência pastosa e ambiente não escorregadio.</w:t>
      </w:r>
    </w:p>
    <w:p w:rsidR="007D654A" w:rsidRDefault="007D654A" w:rsidP="007D654A">
      <w:pPr>
        <w:spacing w:after="0" w:line="360" w:lineRule="auto"/>
        <w:ind w:firstLine="709"/>
        <w:jc w:val="both"/>
        <w:rPr>
          <w:rFonts w:ascii="Arial" w:hAnsi="Arial" w:cs="Arial"/>
          <w:color w:val="000000"/>
          <w:sz w:val="24"/>
          <w:szCs w:val="24"/>
        </w:rPr>
      </w:pPr>
    </w:p>
    <w:p w:rsidR="007D654A" w:rsidRDefault="007D654A" w:rsidP="007D654A">
      <w:pPr>
        <w:spacing w:after="0" w:line="360" w:lineRule="auto"/>
        <w:ind w:firstLine="709"/>
        <w:jc w:val="both"/>
        <w:rPr>
          <w:rFonts w:ascii="Arial" w:hAnsi="Arial" w:cs="Arial"/>
          <w:color w:val="000000"/>
          <w:sz w:val="24"/>
          <w:szCs w:val="24"/>
        </w:rPr>
      </w:pPr>
    </w:p>
    <w:p w:rsidR="007D654A" w:rsidRDefault="007D654A" w:rsidP="007D654A">
      <w:pPr>
        <w:spacing w:after="0" w:line="360" w:lineRule="auto"/>
        <w:ind w:firstLine="709"/>
        <w:jc w:val="both"/>
        <w:rPr>
          <w:rFonts w:ascii="Arial" w:hAnsi="Arial" w:cs="Arial"/>
          <w:color w:val="000000"/>
          <w:sz w:val="24"/>
          <w:szCs w:val="24"/>
        </w:rPr>
      </w:pPr>
    </w:p>
    <w:p w:rsidR="007D654A" w:rsidRPr="00795609" w:rsidRDefault="007D654A" w:rsidP="007D654A">
      <w:pPr>
        <w:spacing w:after="0" w:line="360" w:lineRule="auto"/>
        <w:ind w:firstLine="709"/>
        <w:jc w:val="both"/>
        <w:rPr>
          <w:rFonts w:ascii="Arial" w:hAnsi="Arial" w:cs="Arial"/>
          <w:color w:val="000000"/>
          <w:sz w:val="24"/>
          <w:szCs w:val="24"/>
        </w:rPr>
      </w:pPr>
    </w:p>
    <w:p w:rsidR="007D654A" w:rsidRPr="00AF54C8" w:rsidRDefault="007D654A" w:rsidP="007D654A">
      <w:pPr>
        <w:spacing w:after="0" w:line="360" w:lineRule="auto"/>
        <w:ind w:firstLine="709"/>
        <w:jc w:val="both"/>
      </w:pPr>
    </w:p>
    <w:p w:rsidR="007D654A" w:rsidRPr="00AF54C8" w:rsidRDefault="007D654A" w:rsidP="007D654A">
      <w:pPr>
        <w:pStyle w:val="Ttulo3"/>
        <w:spacing w:before="0" w:beforeAutospacing="0" w:after="0" w:afterAutospacing="0" w:line="360" w:lineRule="auto"/>
        <w:jc w:val="both"/>
      </w:pPr>
      <w:r w:rsidRPr="00AF54C8">
        <w:lastRenderedPageBreak/>
        <w:t xml:space="preserve">3  RESULTADOS E DISCUSSÃO  </w:t>
      </w: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sz w:val="24"/>
          <w:szCs w:val="24"/>
        </w:rPr>
      </w:pPr>
      <w:r w:rsidRPr="00881A8E">
        <w:rPr>
          <w:rFonts w:ascii="Arial" w:hAnsi="Arial" w:cs="Arial"/>
          <w:i/>
          <w:sz w:val="24"/>
          <w:szCs w:val="24"/>
        </w:rPr>
        <w:t>Pectus escavatum</w:t>
      </w:r>
      <w:r w:rsidRPr="00AF54C8">
        <w:rPr>
          <w:rFonts w:ascii="Arial" w:hAnsi="Arial" w:cs="Arial"/>
          <w:sz w:val="24"/>
          <w:szCs w:val="24"/>
        </w:rPr>
        <w:t xml:space="preserve"> (PE) é uma anormalidade da caixa torácica por crescimento anormal do esterno e cartilagens que se caracteriza por uma depressão condroesternal  (MOLINA-DÍAZ; AGUIRRE, 2012).</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  Salvo que a enfermidade </w:t>
      </w:r>
      <w:r w:rsidRPr="00AF54C8">
        <w:rPr>
          <w:rFonts w:ascii="Arial" w:hAnsi="Arial" w:cs="Arial"/>
          <w:i/>
          <w:sz w:val="24"/>
          <w:szCs w:val="24"/>
        </w:rPr>
        <w:t>pectus</w:t>
      </w:r>
      <w:r w:rsidRPr="00AF54C8">
        <w:rPr>
          <w:rFonts w:ascii="Arial" w:hAnsi="Arial" w:cs="Arial"/>
          <w:sz w:val="24"/>
          <w:szCs w:val="24"/>
        </w:rPr>
        <w:t xml:space="preserve"> tende á uma baixa incidência na medicina veterinária, </w:t>
      </w:r>
      <w:r w:rsidRPr="00187F4D">
        <w:rPr>
          <w:rFonts w:ascii="Arial" w:hAnsi="Arial" w:cs="Arial"/>
          <w:i/>
          <w:sz w:val="24"/>
          <w:szCs w:val="24"/>
        </w:rPr>
        <w:t>Pectus excavatum</w:t>
      </w:r>
      <w:r w:rsidRPr="00AF54C8">
        <w:rPr>
          <w:rFonts w:ascii="Arial" w:hAnsi="Arial" w:cs="Arial"/>
          <w:sz w:val="24"/>
          <w:szCs w:val="24"/>
        </w:rPr>
        <w:t xml:space="preserve"> é mais comumente relatado do que o </w:t>
      </w:r>
      <w:r w:rsidRPr="00AF54C8">
        <w:rPr>
          <w:rFonts w:ascii="Arial" w:hAnsi="Arial" w:cs="Arial"/>
          <w:i/>
          <w:sz w:val="24"/>
          <w:szCs w:val="24"/>
        </w:rPr>
        <w:t>Pectus carinatum, caracterisado por protusão do esterno</w:t>
      </w:r>
      <w:r w:rsidRPr="00AF54C8">
        <w:rPr>
          <w:rFonts w:ascii="Arial" w:hAnsi="Arial" w:cs="Arial"/>
          <w:sz w:val="24"/>
          <w:szCs w:val="24"/>
        </w:rPr>
        <w:t>, sendo o Pectus carinatum mais comum no sexo masculimo (MARTINS; RIETJENS; PETROCHI, 2014), e o excavatum não sendo relacionado a predisposição sexual (FOSSUM, 2014).</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r w:rsidRPr="00AF54C8">
        <w:rPr>
          <w:rFonts w:ascii="Arial" w:hAnsi="Arial" w:cs="Arial"/>
          <w:sz w:val="24"/>
          <w:szCs w:val="24"/>
        </w:rPr>
        <w:t xml:space="preserve">Fossum </w:t>
      </w:r>
      <w:r>
        <w:rPr>
          <w:rFonts w:ascii="Arial" w:hAnsi="Arial" w:cs="Arial"/>
          <w:sz w:val="24"/>
          <w:szCs w:val="24"/>
        </w:rPr>
        <w:t>(</w:t>
      </w:r>
      <w:r w:rsidRPr="00AF54C8">
        <w:rPr>
          <w:rFonts w:ascii="Arial" w:hAnsi="Arial" w:cs="Arial"/>
          <w:sz w:val="24"/>
          <w:szCs w:val="24"/>
        </w:rPr>
        <w:t>2014</w:t>
      </w:r>
      <w:r>
        <w:rPr>
          <w:rFonts w:ascii="Arial" w:hAnsi="Arial" w:cs="Arial"/>
          <w:sz w:val="24"/>
          <w:szCs w:val="24"/>
        </w:rPr>
        <w:t>)</w:t>
      </w:r>
      <w:r w:rsidRPr="00AF54C8">
        <w:rPr>
          <w:rFonts w:ascii="Arial" w:hAnsi="Arial" w:cs="Arial"/>
          <w:sz w:val="24"/>
          <w:szCs w:val="24"/>
        </w:rPr>
        <w:t xml:space="preserve"> afirma que a fisiopatologia da PE ainda são desconhecidas, mais a literatura propõe algumas teorias incluindo redução do tendão central do diafragma, anormalidades na pressão intrauterina e deficiência congênita da musculatura na porção </w:t>
      </w:r>
      <w:r>
        <w:rPr>
          <w:rFonts w:ascii="Arial" w:hAnsi="Arial" w:cs="Arial"/>
          <w:sz w:val="24"/>
          <w:szCs w:val="24"/>
        </w:rPr>
        <w:t>mais cranialmente do diafragma, caracterizando</w:t>
      </w:r>
      <w:r w:rsidRPr="00AF54C8">
        <w:rPr>
          <w:rFonts w:ascii="Arial" w:hAnsi="Arial" w:cs="Arial"/>
          <w:sz w:val="24"/>
          <w:szCs w:val="24"/>
        </w:rPr>
        <w:t xml:space="preserve"> então como uma doença congênita, contrapondo o que cita Molano; Ordóñez e Gallego (2010) que entra as possíveis etiologia</w:t>
      </w:r>
      <w:r>
        <w:rPr>
          <w:rFonts w:ascii="Arial" w:hAnsi="Arial" w:cs="Arial"/>
          <w:sz w:val="24"/>
          <w:szCs w:val="24"/>
        </w:rPr>
        <w:t>s</w:t>
      </w:r>
      <w:r w:rsidRPr="00AF54C8">
        <w:rPr>
          <w:rFonts w:ascii="Arial" w:hAnsi="Arial" w:cs="Arial"/>
          <w:sz w:val="24"/>
          <w:szCs w:val="24"/>
        </w:rPr>
        <w:t xml:space="preserve"> citada</w:t>
      </w:r>
      <w:r>
        <w:rPr>
          <w:rFonts w:ascii="Arial" w:hAnsi="Arial" w:cs="Arial"/>
          <w:sz w:val="24"/>
          <w:szCs w:val="24"/>
        </w:rPr>
        <w:t>s</w:t>
      </w:r>
      <w:r w:rsidRPr="00AF54C8">
        <w:rPr>
          <w:rFonts w:ascii="Arial" w:hAnsi="Arial" w:cs="Arial"/>
          <w:sz w:val="24"/>
          <w:szCs w:val="24"/>
        </w:rPr>
        <w:t xml:space="preserve"> a cima, a PE </w:t>
      </w:r>
      <w:r w:rsidRPr="00AF54C8">
        <w:rPr>
          <w:rFonts w:ascii="Arial" w:hAnsi="Arial" w:cs="Arial"/>
          <w:sz w:val="24"/>
          <w:szCs w:val="24"/>
          <w:lang w:val="pt-PT"/>
        </w:rPr>
        <w:t>em seres humanos e pri</w:t>
      </w:r>
      <w:r>
        <w:rPr>
          <w:rFonts w:ascii="Arial" w:hAnsi="Arial" w:cs="Arial"/>
          <w:sz w:val="24"/>
          <w:szCs w:val="24"/>
          <w:lang w:val="pt-PT"/>
        </w:rPr>
        <w:t>matas , considera-se um a questã</w:t>
      </w:r>
      <w:r w:rsidRPr="00AF54C8">
        <w:rPr>
          <w:rFonts w:ascii="Arial" w:hAnsi="Arial" w:cs="Arial"/>
          <w:sz w:val="24"/>
          <w:szCs w:val="24"/>
          <w:lang w:val="pt-PT"/>
        </w:rPr>
        <w:t xml:space="preserve">o hereditária,  situação  a ser transmitida por um gene autossômico dominante, sugerindo uma base heriditária em caninos e felinos. </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A grande parte de </w:t>
      </w:r>
      <w:r w:rsidRPr="00307916">
        <w:rPr>
          <w:rFonts w:ascii="Arial" w:hAnsi="Arial" w:cs="Arial"/>
          <w:sz w:val="24"/>
          <w:szCs w:val="24"/>
        </w:rPr>
        <w:t>animais com PE são assintomáticos, entretanto o defeito apresentando no tórax é geralmente palpável, despertando aos donos a procurarem um médico veterinário.  Animais sintomáticos apresentam manifestações clínicas de diversos graus de severidade, desde retardo do crescimento, i</w:t>
      </w:r>
      <w:r>
        <w:rPr>
          <w:rFonts w:ascii="Arial" w:hAnsi="Arial" w:cs="Arial"/>
          <w:sz w:val="24"/>
          <w:szCs w:val="24"/>
        </w:rPr>
        <w:t>ntolerância ao exercício, dispne</w:t>
      </w:r>
      <w:r w:rsidRPr="00307916">
        <w:rPr>
          <w:rFonts w:ascii="Arial" w:hAnsi="Arial" w:cs="Arial"/>
          <w:sz w:val="24"/>
          <w:szCs w:val="24"/>
        </w:rPr>
        <w:t>ia, taquipnéia, cianose e vômito (Galvão et al., 2013)</w:t>
      </w:r>
      <w:r w:rsidRPr="00AF54C8">
        <w:rPr>
          <w:rFonts w:ascii="Arial" w:hAnsi="Arial" w:cs="Arial"/>
          <w:sz w:val="24"/>
          <w:szCs w:val="24"/>
        </w:rPr>
        <w:t>, semelhante ao caso em questão. No presente relato, o histórico clínico do paciente</w:t>
      </w:r>
      <w:r>
        <w:rPr>
          <w:rFonts w:ascii="Arial" w:hAnsi="Arial" w:cs="Arial"/>
          <w:sz w:val="24"/>
          <w:szCs w:val="24"/>
        </w:rPr>
        <w:t xml:space="preserve"> com</w:t>
      </w:r>
      <w:r w:rsidRPr="00AF54C8">
        <w:rPr>
          <w:rFonts w:ascii="Arial" w:hAnsi="Arial" w:cs="Arial"/>
          <w:sz w:val="24"/>
          <w:szCs w:val="24"/>
        </w:rPr>
        <w:t xml:space="preserve"> dificul</w:t>
      </w:r>
      <w:r>
        <w:rPr>
          <w:rFonts w:ascii="Arial" w:hAnsi="Arial" w:cs="Arial"/>
          <w:sz w:val="24"/>
          <w:szCs w:val="24"/>
        </w:rPr>
        <w:t xml:space="preserve">dade de se manter em estação, má </w:t>
      </w:r>
      <w:r w:rsidRPr="00AF54C8">
        <w:rPr>
          <w:rFonts w:ascii="Arial" w:hAnsi="Arial" w:cs="Arial"/>
          <w:sz w:val="24"/>
          <w:szCs w:val="24"/>
        </w:rPr>
        <w:t>formação do tórax com achatament</w:t>
      </w:r>
      <w:r>
        <w:rPr>
          <w:rFonts w:ascii="Arial" w:hAnsi="Arial" w:cs="Arial"/>
          <w:sz w:val="24"/>
          <w:szCs w:val="24"/>
        </w:rPr>
        <w:t>o dorso-ventral, dispneia, cianose, apa</w:t>
      </w:r>
      <w:r w:rsidRPr="00AF54C8">
        <w:rPr>
          <w:rFonts w:ascii="Arial" w:hAnsi="Arial" w:cs="Arial"/>
          <w:sz w:val="24"/>
          <w:szCs w:val="24"/>
        </w:rPr>
        <w:t>tia, com relutância ao se alimentar e desenvolvimento corporal retardado, corroborando com os achados dos autores supracitados.</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rPr>
      </w:pPr>
      <w:r w:rsidRPr="00AF54C8">
        <w:rPr>
          <w:rFonts w:ascii="Arial" w:hAnsi="Arial" w:cs="Arial"/>
          <w:sz w:val="24"/>
          <w:szCs w:val="24"/>
        </w:rPr>
        <w:t xml:space="preserve"> Anormalidades cardiovasculares e respiratórias geralmente são encontradas em pacientes com PE, pode</w:t>
      </w:r>
      <w:r>
        <w:rPr>
          <w:rFonts w:ascii="Arial" w:hAnsi="Arial" w:cs="Arial"/>
          <w:sz w:val="24"/>
          <w:szCs w:val="24"/>
        </w:rPr>
        <w:t>ndo</w:t>
      </w:r>
      <w:r w:rsidRPr="00AF54C8">
        <w:rPr>
          <w:rFonts w:ascii="Arial" w:hAnsi="Arial" w:cs="Arial"/>
          <w:sz w:val="24"/>
          <w:szCs w:val="24"/>
        </w:rPr>
        <w:t xml:space="preserve"> ser resultantes do posicionamento anormal do coração devido a deformação do tórax, o que dificulta o retorno venoso restringindo a capacidade ventricular e diminuindo </w:t>
      </w:r>
      <w:r w:rsidRPr="00AF54C8">
        <w:rPr>
          <w:rFonts w:ascii="Arial" w:hAnsi="Arial" w:cs="Arial"/>
          <w:sz w:val="24"/>
          <w:szCs w:val="24"/>
        </w:rPr>
        <w:lastRenderedPageBreak/>
        <w:t>das reserva respiratórias (FOSSUM, 2014). Tal como descrito na literatura, no relato citado em questão foi diagnost</w:t>
      </w:r>
      <w:r>
        <w:rPr>
          <w:rFonts w:ascii="Arial" w:hAnsi="Arial" w:cs="Arial"/>
          <w:sz w:val="24"/>
          <w:szCs w:val="24"/>
        </w:rPr>
        <w:t>icado por exame radiográfico um leve desvio cardíaco</w:t>
      </w:r>
      <w:r w:rsidRPr="00AF54C8">
        <w:rPr>
          <w:rFonts w:ascii="Arial" w:hAnsi="Arial" w:cs="Arial"/>
          <w:sz w:val="24"/>
          <w:szCs w:val="24"/>
        </w:rPr>
        <w:t xml:space="preserve"> á esquerda e hipoplasia traqueal.</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rPr>
      </w:pPr>
      <w:r w:rsidRPr="00AF54C8">
        <w:rPr>
          <w:rFonts w:ascii="Arial" w:hAnsi="Arial" w:cs="Arial"/>
          <w:sz w:val="24"/>
          <w:szCs w:val="24"/>
        </w:rPr>
        <w:t>A traquéia d</w:t>
      </w:r>
      <w:r>
        <w:rPr>
          <w:rFonts w:ascii="Arial" w:hAnsi="Arial" w:cs="Arial"/>
          <w:sz w:val="24"/>
          <w:szCs w:val="24"/>
        </w:rPr>
        <w:t>o Bu</w:t>
      </w:r>
      <w:r w:rsidRPr="00AF54C8">
        <w:rPr>
          <w:rFonts w:ascii="Arial" w:hAnsi="Arial" w:cs="Arial"/>
          <w:sz w:val="24"/>
          <w:szCs w:val="24"/>
        </w:rPr>
        <w:t>ldogue comumente é hipoplásica, outras raças braquicefálicas também apresentam traquéias mais estreitas do que a observada nos cães mesocéfalos ou dolicocéfalos. Entretanto acredita-se que isso seja consequência de uma embriogênese anormal ao invés de sequela de uma estenose mais cranial (ALLEMAND; QUINZANI; BERL, 2013).</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r w:rsidRPr="00AF54C8">
        <w:rPr>
          <w:rFonts w:ascii="Arial" w:hAnsi="Arial" w:cs="Arial"/>
          <w:sz w:val="24"/>
          <w:szCs w:val="24"/>
          <w:lang w:val="pt-PT"/>
        </w:rPr>
        <w:t xml:space="preserve">Cães braquicefálicos têm uma prevalência alta na manifestação do PE, o que poderia indicar que ele também está relacionado a um componente genético, alguns com hipoplasia traqueal ou outras manifestações enquadradas dentro da síndrome inominada (estenose nasal, hiperplasia do palato mole) de modo que tem vindo a acreditar que </w:t>
      </w:r>
      <w:r>
        <w:rPr>
          <w:rFonts w:ascii="Arial" w:hAnsi="Arial" w:cs="Arial"/>
          <w:sz w:val="24"/>
          <w:szCs w:val="24"/>
          <w:lang w:val="pt-PT"/>
        </w:rPr>
        <w:t xml:space="preserve">as variações no gradiente </w:t>
      </w:r>
      <w:r w:rsidRPr="00AF54C8">
        <w:rPr>
          <w:rFonts w:ascii="Arial" w:hAnsi="Arial" w:cs="Arial"/>
          <w:sz w:val="24"/>
          <w:szCs w:val="24"/>
          <w:lang w:val="pt-PT"/>
        </w:rPr>
        <w:t xml:space="preserve"> ventilatório</w:t>
      </w:r>
      <w:r>
        <w:rPr>
          <w:rFonts w:ascii="Arial" w:hAnsi="Arial" w:cs="Arial"/>
          <w:sz w:val="24"/>
          <w:szCs w:val="24"/>
          <w:lang w:val="pt-PT"/>
        </w:rPr>
        <w:t>,</w:t>
      </w:r>
      <w:r w:rsidRPr="00AF54C8">
        <w:rPr>
          <w:rFonts w:ascii="Arial" w:hAnsi="Arial" w:cs="Arial"/>
          <w:sz w:val="24"/>
          <w:szCs w:val="24"/>
          <w:lang w:val="pt-PT"/>
        </w:rPr>
        <w:t xml:space="preserve"> poderia contribuir para o desenvolvimento de doença (</w:t>
      </w:r>
      <w:r w:rsidRPr="00AF54C8">
        <w:rPr>
          <w:rFonts w:ascii="Arial" w:hAnsi="Arial" w:cs="Arial"/>
          <w:sz w:val="24"/>
          <w:szCs w:val="24"/>
        </w:rPr>
        <w:t>MOLINA-DÍAZ; AGUIRRE, 2012</w:t>
      </w:r>
      <w:r w:rsidRPr="00AF54C8">
        <w:rPr>
          <w:rFonts w:ascii="Arial" w:hAnsi="Arial" w:cs="Arial"/>
          <w:sz w:val="24"/>
          <w:szCs w:val="24"/>
          <w:lang w:val="pt-PT"/>
        </w:rPr>
        <w:t xml:space="preserve">). </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sidRPr="00AF54C8">
        <w:rPr>
          <w:rFonts w:ascii="Arial" w:hAnsi="Arial" w:cs="Arial"/>
          <w:sz w:val="24"/>
          <w:szCs w:val="24"/>
        </w:rPr>
        <w:t>Para o diagnóstico definitivo é rel</w:t>
      </w:r>
      <w:r>
        <w:rPr>
          <w:rFonts w:ascii="Arial" w:hAnsi="Arial" w:cs="Arial"/>
          <w:sz w:val="24"/>
          <w:szCs w:val="24"/>
        </w:rPr>
        <w:t>ativamente simples, alé</w:t>
      </w:r>
      <w:r w:rsidRPr="00AF54C8">
        <w:rPr>
          <w:rFonts w:ascii="Arial" w:hAnsi="Arial" w:cs="Arial"/>
          <w:sz w:val="24"/>
          <w:szCs w:val="24"/>
        </w:rPr>
        <w:t>m do exame físico que é palpável a deformidade do esterno, se faz utilização do exame radiográfico do tórax, a avaliação objetiva da deformidade pode ser feita por dois índices: índice fronto-sagital e o índice vertebral (FOSSUM, 2014)</w:t>
      </w:r>
    </w:p>
    <w:p w:rsidR="007D654A" w:rsidRPr="00AF54C8" w:rsidRDefault="007D654A" w:rsidP="007D654A">
      <w:pPr>
        <w:autoSpaceDE w:val="0"/>
        <w:autoSpaceDN w:val="0"/>
        <w:adjustRightInd w:val="0"/>
        <w:spacing w:after="0" w:line="360" w:lineRule="auto"/>
        <w:ind w:firstLine="709"/>
        <w:jc w:val="both"/>
        <w:rPr>
          <w:rFonts w:ascii="Arial" w:hAnsi="Arial" w:cs="Arial"/>
          <w:sz w:val="24"/>
          <w:szCs w:val="24"/>
        </w:rPr>
      </w:pPr>
      <w:r w:rsidRPr="00AF54C8">
        <w:rPr>
          <w:rFonts w:ascii="Arial" w:hAnsi="Arial" w:cs="Arial"/>
          <w:sz w:val="24"/>
          <w:szCs w:val="24"/>
        </w:rPr>
        <w:t>As radiografias torácicas revelam informação de alguma possível doença intratorácica associada, severidade da compressão pulmonar, e deslocamento mediastinal, e conjunto o grau de deslocamento do esterno, particularmente em relação à coluna vertebral (MARTINS; RIETJENS; PETROCHI, 2014).</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r w:rsidRPr="00AF54C8">
        <w:rPr>
          <w:rFonts w:ascii="Arial" w:hAnsi="Arial" w:cs="Arial"/>
          <w:sz w:val="24"/>
          <w:szCs w:val="24"/>
        </w:rPr>
        <w:t xml:space="preserve">O índice fronto-sagital é a medida em uma radiografia dorso-ventral ou ventro-dorsal, que consiste determinar a relação da largura do tórax, distancia entro o centro da superfície ventral da décima vértebra torácica até o ponto mais próximo do esterno, e se tratando do índice vertebral que é medido na projeção látero-lateral, </w:t>
      </w:r>
      <w:r w:rsidRPr="00AF54C8">
        <w:rPr>
          <w:rFonts w:ascii="Arial" w:hAnsi="Arial" w:cs="Arial"/>
          <w:sz w:val="24"/>
          <w:szCs w:val="24"/>
          <w:lang w:val="pt-PT"/>
        </w:rPr>
        <w:t>que é a razão entre a distância ent</w:t>
      </w:r>
      <w:r>
        <w:rPr>
          <w:rFonts w:ascii="Arial" w:hAnsi="Arial" w:cs="Arial"/>
          <w:sz w:val="24"/>
          <w:szCs w:val="24"/>
          <w:lang w:val="pt-PT"/>
        </w:rPr>
        <w:t xml:space="preserve">re da superficie dorsal também da décima vertebra até o ponto mais próximo do esterno </w:t>
      </w:r>
      <w:r w:rsidRPr="00AF54C8">
        <w:rPr>
          <w:rFonts w:ascii="Arial" w:hAnsi="Arial" w:cs="Arial"/>
          <w:sz w:val="24"/>
          <w:szCs w:val="24"/>
          <w:lang w:val="pt-PT"/>
        </w:rPr>
        <w:t>(</w:t>
      </w:r>
      <w:r w:rsidRPr="00AF54C8">
        <w:rPr>
          <w:rFonts w:ascii="Arial" w:hAnsi="Arial" w:cs="Arial"/>
          <w:sz w:val="24"/>
          <w:szCs w:val="24"/>
        </w:rPr>
        <w:t>MOLANO; ORDÓÑEZ; GALLEGO,</w:t>
      </w:r>
      <w:r w:rsidRPr="00AF54C8">
        <w:rPr>
          <w:rFonts w:ascii="Arial" w:hAnsi="Arial" w:cs="Arial"/>
          <w:sz w:val="24"/>
          <w:szCs w:val="24"/>
          <w:lang w:val="pt-PT"/>
        </w:rPr>
        <w:t xml:space="preserve"> 2010).</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r w:rsidRPr="00AF54C8">
        <w:rPr>
          <w:rFonts w:ascii="Arial" w:hAnsi="Arial" w:cs="Arial"/>
          <w:sz w:val="24"/>
          <w:szCs w:val="24"/>
          <w:lang w:val="pt-PT"/>
        </w:rPr>
        <w:t>Fossum (2014), descreve que através</w:t>
      </w:r>
      <w:r>
        <w:rPr>
          <w:rFonts w:ascii="Arial" w:hAnsi="Arial" w:cs="Arial"/>
          <w:sz w:val="24"/>
          <w:szCs w:val="24"/>
          <w:lang w:val="pt-PT"/>
        </w:rPr>
        <w:t xml:space="preserve"> dos í</w:t>
      </w:r>
      <w:r w:rsidRPr="00AF54C8">
        <w:rPr>
          <w:rFonts w:ascii="Arial" w:hAnsi="Arial" w:cs="Arial"/>
          <w:sz w:val="24"/>
          <w:szCs w:val="24"/>
          <w:lang w:val="pt-PT"/>
        </w:rPr>
        <w:t>ndice fronto-sagital e o vertebral o PE pode ser classificado em leve, mo</w:t>
      </w:r>
      <w:r>
        <w:rPr>
          <w:rFonts w:ascii="Arial" w:hAnsi="Arial" w:cs="Arial"/>
          <w:sz w:val="24"/>
          <w:szCs w:val="24"/>
          <w:lang w:val="pt-PT"/>
        </w:rPr>
        <w:t>derado e grave, podendo auxilia</w:t>
      </w:r>
      <w:r w:rsidRPr="00AF54C8">
        <w:rPr>
          <w:rFonts w:ascii="Arial" w:hAnsi="Arial" w:cs="Arial"/>
          <w:sz w:val="24"/>
          <w:szCs w:val="24"/>
          <w:lang w:val="pt-PT"/>
        </w:rPr>
        <w:t>r na avali</w:t>
      </w:r>
      <w:r>
        <w:rPr>
          <w:rFonts w:ascii="Arial" w:hAnsi="Arial" w:cs="Arial"/>
          <w:sz w:val="24"/>
          <w:szCs w:val="24"/>
          <w:lang w:val="pt-PT"/>
        </w:rPr>
        <w:t>ção objetiva da melhora dos parâmetros torá</w:t>
      </w:r>
      <w:r w:rsidRPr="00AF54C8">
        <w:rPr>
          <w:rFonts w:ascii="Arial" w:hAnsi="Arial" w:cs="Arial"/>
          <w:sz w:val="24"/>
          <w:szCs w:val="24"/>
          <w:lang w:val="pt-PT"/>
        </w:rPr>
        <w:t xml:space="preserve">cicos após a </w:t>
      </w:r>
      <w:r w:rsidRPr="00AF54C8">
        <w:rPr>
          <w:rFonts w:ascii="Arial" w:hAnsi="Arial" w:cs="Arial"/>
          <w:sz w:val="24"/>
          <w:szCs w:val="24"/>
          <w:lang w:val="pt-PT"/>
        </w:rPr>
        <w:lastRenderedPageBreak/>
        <w:t>conduta médica diante do tratamento de escolha, contudo essas medidas não foram empreendidas no caso descrito.</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p>
    <w:p w:rsidR="007D654A" w:rsidRPr="00AF54C8" w:rsidRDefault="007D654A" w:rsidP="007D654A">
      <w:pPr>
        <w:pStyle w:val="Pr-formataoHTML"/>
        <w:shd w:val="clear" w:color="auto" w:fill="FFFFFF"/>
        <w:spacing w:line="360" w:lineRule="auto"/>
        <w:rPr>
          <w:rFonts w:ascii="Arial" w:hAnsi="Arial" w:cs="Arial"/>
          <w:lang w:val="pt-PT"/>
        </w:rPr>
      </w:pPr>
      <w:r w:rsidRPr="00AF54C8">
        <w:rPr>
          <w:rFonts w:ascii="Arial" w:hAnsi="Arial" w:cs="Arial"/>
          <w:lang w:val="pt-PT"/>
        </w:rPr>
        <w:t>Tabela 1</w:t>
      </w:r>
      <w:r>
        <w:rPr>
          <w:rFonts w:ascii="Arial" w:hAnsi="Arial" w:cs="Arial"/>
          <w:lang w:val="pt-PT"/>
        </w:rPr>
        <w:t>2</w:t>
      </w:r>
      <w:r w:rsidRPr="00AF54C8">
        <w:rPr>
          <w:rFonts w:ascii="Arial" w:hAnsi="Arial" w:cs="Arial"/>
          <w:lang w:val="pt-PT"/>
        </w:rPr>
        <w:t xml:space="preserve"> – Indice Fronto-sagital e Vertebral Normais</w:t>
      </w:r>
    </w:p>
    <w:tbl>
      <w:tblPr>
        <w:tblStyle w:val="Tabelacomgrade"/>
        <w:tblW w:w="0" w:type="auto"/>
        <w:jc w:val="center"/>
        <w:tblInd w:w="-841"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2311"/>
        <w:gridCol w:w="2858"/>
        <w:gridCol w:w="222"/>
        <w:gridCol w:w="2324"/>
        <w:gridCol w:w="1577"/>
      </w:tblGrid>
      <w:tr w:rsidR="007D654A" w:rsidRPr="00AF54C8" w:rsidTr="0019078E">
        <w:trPr>
          <w:jc w:val="center"/>
        </w:trPr>
        <w:tc>
          <w:tcPr>
            <w:tcW w:w="0" w:type="auto"/>
            <w:tcBorders>
              <w:top w:val="single" w:sz="12" w:space="0" w:color="000000" w:themeColor="text1"/>
              <w:bottom w:val="single" w:sz="12" w:space="0" w:color="000000" w:themeColor="text1"/>
            </w:tcBorders>
            <w:vAlign w:val="bottom"/>
          </w:tcPr>
          <w:p w:rsidR="007D654A" w:rsidRPr="00A448E6" w:rsidRDefault="007D654A" w:rsidP="0019078E">
            <w:pPr>
              <w:spacing w:line="360" w:lineRule="auto"/>
              <w:jc w:val="center"/>
              <w:rPr>
                <w:rFonts w:ascii="Arial" w:hAnsi="Arial" w:cs="Arial"/>
                <w:b/>
                <w:sz w:val="24"/>
                <w:szCs w:val="24"/>
                <w:lang w:val="pt-PT"/>
              </w:rPr>
            </w:pPr>
          </w:p>
        </w:tc>
        <w:tc>
          <w:tcPr>
            <w:tcW w:w="0" w:type="auto"/>
            <w:tcBorders>
              <w:top w:val="single" w:sz="12" w:space="0" w:color="000000" w:themeColor="text1"/>
              <w:bottom w:val="single" w:sz="12" w:space="0" w:color="000000" w:themeColor="text1"/>
            </w:tcBorders>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Cão não–braquicefalicos</w:t>
            </w:r>
          </w:p>
        </w:tc>
        <w:tc>
          <w:tcPr>
            <w:tcW w:w="0" w:type="auto"/>
            <w:tcBorders>
              <w:top w:val="single" w:sz="12" w:space="0" w:color="000000" w:themeColor="text1"/>
              <w:bottom w:val="single" w:sz="12" w:space="0" w:color="000000" w:themeColor="text1"/>
            </w:tcBorders>
          </w:tcPr>
          <w:p w:rsidR="007D654A" w:rsidRPr="00AF54C8" w:rsidRDefault="007D654A" w:rsidP="0019078E">
            <w:pPr>
              <w:spacing w:line="360" w:lineRule="auto"/>
              <w:jc w:val="center"/>
              <w:rPr>
                <w:rFonts w:ascii="Arial" w:hAnsi="Arial" w:cs="Arial"/>
                <w:sz w:val="24"/>
                <w:szCs w:val="24"/>
              </w:rPr>
            </w:pPr>
          </w:p>
        </w:tc>
        <w:tc>
          <w:tcPr>
            <w:tcW w:w="0" w:type="auto"/>
            <w:tcBorders>
              <w:top w:val="single" w:sz="12" w:space="0" w:color="000000" w:themeColor="text1"/>
              <w:bottom w:val="single" w:sz="12" w:space="0" w:color="000000" w:themeColor="text1"/>
            </w:tcBorders>
            <w:vAlign w:val="bottom"/>
          </w:tcPr>
          <w:p w:rsidR="007D654A" w:rsidRPr="00AF54C8" w:rsidRDefault="007D654A" w:rsidP="0019078E">
            <w:pPr>
              <w:spacing w:line="360" w:lineRule="auto"/>
              <w:jc w:val="center"/>
              <w:rPr>
                <w:rFonts w:ascii="Arial" w:hAnsi="Arial" w:cs="Arial"/>
                <w:b/>
                <w:sz w:val="24"/>
                <w:szCs w:val="24"/>
              </w:rPr>
            </w:pPr>
            <w:r w:rsidRPr="00AF54C8">
              <w:rPr>
                <w:rFonts w:ascii="Arial" w:hAnsi="Arial" w:cs="Arial"/>
                <w:sz w:val="24"/>
                <w:szCs w:val="24"/>
              </w:rPr>
              <w:t xml:space="preserve">Cão braquicefalicos                </w:t>
            </w:r>
          </w:p>
        </w:tc>
        <w:tc>
          <w:tcPr>
            <w:tcW w:w="0" w:type="auto"/>
            <w:tcBorders>
              <w:top w:val="single" w:sz="12" w:space="0" w:color="000000" w:themeColor="text1"/>
              <w:bottom w:val="single" w:sz="12" w:space="0" w:color="000000" w:themeColor="text1"/>
            </w:tcBorders>
            <w:vAlign w:val="bottom"/>
          </w:tcPr>
          <w:p w:rsidR="007D654A" w:rsidRPr="00AF54C8" w:rsidRDefault="007D654A" w:rsidP="0019078E">
            <w:pPr>
              <w:spacing w:line="360" w:lineRule="auto"/>
              <w:jc w:val="center"/>
              <w:rPr>
                <w:rFonts w:ascii="Arial" w:hAnsi="Arial" w:cs="Arial"/>
                <w:b/>
                <w:sz w:val="24"/>
                <w:szCs w:val="24"/>
              </w:rPr>
            </w:pPr>
            <w:r w:rsidRPr="00AF54C8">
              <w:rPr>
                <w:rFonts w:ascii="Arial" w:hAnsi="Arial" w:cs="Arial"/>
                <w:sz w:val="24"/>
                <w:szCs w:val="24"/>
              </w:rPr>
              <w:t>Gatos</w:t>
            </w:r>
          </w:p>
        </w:tc>
      </w:tr>
      <w:tr w:rsidR="007D654A" w:rsidRPr="00AF54C8" w:rsidTr="0019078E">
        <w:trPr>
          <w:jc w:val="center"/>
        </w:trPr>
        <w:tc>
          <w:tcPr>
            <w:tcW w:w="0" w:type="auto"/>
            <w:tcBorders>
              <w:top w:val="single" w:sz="12" w:space="0" w:color="000000" w:themeColor="text1"/>
            </w:tcBorders>
          </w:tcPr>
          <w:p w:rsidR="007D654A" w:rsidRPr="00AF54C8" w:rsidRDefault="007D654A" w:rsidP="0019078E">
            <w:pPr>
              <w:rPr>
                <w:rFonts w:ascii="Arial" w:hAnsi="Arial" w:cs="Arial"/>
                <w:sz w:val="24"/>
                <w:szCs w:val="24"/>
              </w:rPr>
            </w:pPr>
            <w:r w:rsidRPr="00AF54C8">
              <w:rPr>
                <w:rFonts w:ascii="Arial" w:hAnsi="Arial" w:cs="Arial"/>
                <w:sz w:val="24"/>
                <w:szCs w:val="24"/>
              </w:rPr>
              <w:t>Índice fronto-sagital</w:t>
            </w:r>
          </w:p>
        </w:tc>
        <w:tc>
          <w:tcPr>
            <w:tcW w:w="0" w:type="auto"/>
            <w:tcBorders>
              <w:top w:val="single" w:sz="12" w:space="0" w:color="000000" w:themeColor="text1"/>
            </w:tcBorders>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(0,8 – 1,4)</w:t>
            </w:r>
          </w:p>
        </w:tc>
        <w:tc>
          <w:tcPr>
            <w:tcW w:w="0" w:type="auto"/>
            <w:tcBorders>
              <w:top w:val="single" w:sz="12" w:space="0" w:color="000000" w:themeColor="text1"/>
            </w:tcBorders>
          </w:tcPr>
          <w:p w:rsidR="007D654A" w:rsidRPr="00AF54C8" w:rsidRDefault="007D654A" w:rsidP="0019078E">
            <w:pPr>
              <w:spacing w:line="360" w:lineRule="auto"/>
              <w:jc w:val="center"/>
              <w:rPr>
                <w:rFonts w:ascii="Arial" w:hAnsi="Arial" w:cs="Arial"/>
                <w:sz w:val="24"/>
                <w:szCs w:val="24"/>
              </w:rPr>
            </w:pPr>
          </w:p>
        </w:tc>
        <w:tc>
          <w:tcPr>
            <w:tcW w:w="0" w:type="auto"/>
            <w:tcBorders>
              <w:top w:val="single" w:sz="12" w:space="0" w:color="000000" w:themeColor="text1"/>
            </w:tcBorders>
            <w:vAlign w:val="center"/>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(1,0 – 1,5)</w:t>
            </w:r>
          </w:p>
        </w:tc>
        <w:tc>
          <w:tcPr>
            <w:tcW w:w="0" w:type="auto"/>
            <w:tcBorders>
              <w:top w:val="single" w:sz="12" w:space="0" w:color="000000" w:themeColor="text1"/>
            </w:tcBorders>
            <w:vAlign w:val="center"/>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(0,7 – 1,3)</w:t>
            </w:r>
          </w:p>
        </w:tc>
      </w:tr>
      <w:tr w:rsidR="007D654A" w:rsidRPr="00AF54C8" w:rsidTr="0019078E">
        <w:trPr>
          <w:jc w:val="center"/>
        </w:trPr>
        <w:tc>
          <w:tcPr>
            <w:tcW w:w="0" w:type="auto"/>
          </w:tcPr>
          <w:p w:rsidR="007D654A" w:rsidRPr="00AF54C8" w:rsidRDefault="007D654A" w:rsidP="0019078E">
            <w:pPr>
              <w:spacing w:line="360" w:lineRule="auto"/>
              <w:jc w:val="both"/>
              <w:rPr>
                <w:rFonts w:ascii="Arial" w:hAnsi="Arial" w:cs="Arial"/>
                <w:sz w:val="24"/>
                <w:szCs w:val="24"/>
              </w:rPr>
            </w:pPr>
            <w:r w:rsidRPr="00AF54C8">
              <w:rPr>
                <w:rFonts w:ascii="Arial" w:hAnsi="Arial" w:cs="Arial"/>
                <w:sz w:val="24"/>
                <w:szCs w:val="24"/>
              </w:rPr>
              <w:t>Índice vertebral</w:t>
            </w:r>
          </w:p>
        </w:tc>
        <w:tc>
          <w:tcPr>
            <w:tcW w:w="0" w:type="auto"/>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(11,8 – 19,6)</w:t>
            </w:r>
          </w:p>
        </w:tc>
        <w:tc>
          <w:tcPr>
            <w:tcW w:w="0" w:type="auto"/>
          </w:tcPr>
          <w:p w:rsidR="007D654A" w:rsidRPr="00AF54C8" w:rsidRDefault="007D654A" w:rsidP="0019078E">
            <w:pPr>
              <w:spacing w:line="360" w:lineRule="auto"/>
              <w:jc w:val="center"/>
              <w:rPr>
                <w:rFonts w:ascii="Arial" w:hAnsi="Arial" w:cs="Arial"/>
                <w:sz w:val="24"/>
                <w:szCs w:val="24"/>
              </w:rPr>
            </w:pPr>
          </w:p>
        </w:tc>
        <w:tc>
          <w:tcPr>
            <w:tcW w:w="0" w:type="auto"/>
            <w:vAlign w:val="center"/>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(12,5 – 16,5)</w:t>
            </w:r>
          </w:p>
        </w:tc>
        <w:tc>
          <w:tcPr>
            <w:tcW w:w="0" w:type="auto"/>
            <w:vAlign w:val="center"/>
          </w:tcPr>
          <w:p w:rsidR="007D654A" w:rsidRPr="00AF54C8" w:rsidRDefault="007D654A" w:rsidP="0019078E">
            <w:pPr>
              <w:spacing w:line="360" w:lineRule="auto"/>
              <w:jc w:val="center"/>
              <w:rPr>
                <w:rFonts w:ascii="Arial" w:hAnsi="Arial" w:cs="Arial"/>
                <w:sz w:val="24"/>
                <w:szCs w:val="24"/>
              </w:rPr>
            </w:pPr>
            <w:r w:rsidRPr="00AF54C8">
              <w:rPr>
                <w:rFonts w:ascii="Arial" w:hAnsi="Arial" w:cs="Arial"/>
                <w:sz w:val="24"/>
                <w:szCs w:val="24"/>
              </w:rPr>
              <w:t>(12,6 – 18,8)</w:t>
            </w:r>
          </w:p>
        </w:tc>
      </w:tr>
    </w:tbl>
    <w:p w:rsidR="007D654A" w:rsidRDefault="007D654A" w:rsidP="007D654A">
      <w:pPr>
        <w:pStyle w:val="Pr-formataoHTML"/>
        <w:shd w:val="clear" w:color="auto" w:fill="FFFFFF"/>
        <w:jc w:val="both"/>
        <w:rPr>
          <w:rFonts w:ascii="Arial" w:hAnsi="Arial" w:cs="Arial"/>
        </w:rPr>
      </w:pPr>
      <w:r w:rsidRPr="00AF54C8">
        <w:rPr>
          <w:rFonts w:ascii="Arial" w:hAnsi="Arial" w:cs="Arial"/>
        </w:rPr>
        <w:t>Fonte: MOLANO; ORDÓÑEZ; GALLEGO,</w:t>
      </w:r>
      <w:r w:rsidRPr="00AF54C8">
        <w:rPr>
          <w:rFonts w:ascii="Arial" w:hAnsi="Arial" w:cs="Arial"/>
          <w:lang w:val="pt-PT"/>
        </w:rPr>
        <w:t xml:space="preserve"> 2010</w:t>
      </w:r>
    </w:p>
    <w:p w:rsidR="007D654A" w:rsidRDefault="007D654A" w:rsidP="007D654A">
      <w:pPr>
        <w:rPr>
          <w:rFonts w:ascii="Arial" w:hAnsi="Arial" w:cs="Arial"/>
          <w:sz w:val="20"/>
          <w:szCs w:val="20"/>
        </w:rPr>
      </w:pPr>
    </w:p>
    <w:p w:rsidR="007D654A" w:rsidRDefault="007D654A" w:rsidP="007D654A">
      <w:pPr>
        <w:rPr>
          <w:rFonts w:ascii="Arial" w:hAnsi="Arial" w:cs="Arial"/>
          <w:sz w:val="20"/>
          <w:szCs w:val="20"/>
        </w:rPr>
      </w:pPr>
    </w:p>
    <w:p w:rsidR="007D654A" w:rsidRDefault="007D654A" w:rsidP="007D654A">
      <w:pPr>
        <w:rPr>
          <w:rFonts w:ascii="Arial" w:hAnsi="Arial" w:cs="Arial"/>
          <w:sz w:val="20"/>
          <w:szCs w:val="20"/>
        </w:rPr>
      </w:pPr>
      <w:r w:rsidRPr="00AB22CF">
        <w:rPr>
          <w:rFonts w:ascii="Arial" w:hAnsi="Arial" w:cs="Arial"/>
          <w:sz w:val="20"/>
          <w:szCs w:val="20"/>
        </w:rPr>
        <w:t>Tabela 1</w:t>
      </w:r>
      <w:r>
        <w:rPr>
          <w:rFonts w:ascii="Arial" w:hAnsi="Arial" w:cs="Arial"/>
          <w:sz w:val="20"/>
          <w:szCs w:val="20"/>
        </w:rPr>
        <w:t>3</w:t>
      </w:r>
      <w:r w:rsidRPr="00AB22CF">
        <w:rPr>
          <w:rFonts w:ascii="Arial" w:hAnsi="Arial" w:cs="Arial"/>
          <w:sz w:val="20"/>
          <w:szCs w:val="20"/>
        </w:rPr>
        <w:t xml:space="preserve"> – Definição do PE em Cães e Gatos com Base nos Índices Fronto-sagital (FS) e Vertebral (Vert)</w:t>
      </w:r>
    </w:p>
    <w:tbl>
      <w:tblPr>
        <w:tblStyle w:val="Tabelacomgrade"/>
        <w:tblW w:w="0" w:type="auto"/>
        <w:jc w:val="center"/>
        <w:tblInd w:w="-1599"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1510"/>
        <w:gridCol w:w="222"/>
        <w:gridCol w:w="2067"/>
        <w:gridCol w:w="2229"/>
      </w:tblGrid>
      <w:tr w:rsidR="007D654A" w:rsidRPr="00AF54C8" w:rsidTr="0019078E">
        <w:trPr>
          <w:jc w:val="center"/>
        </w:trPr>
        <w:tc>
          <w:tcPr>
            <w:tcW w:w="1510" w:type="dxa"/>
            <w:tcBorders>
              <w:top w:val="single" w:sz="12" w:space="0" w:color="000000" w:themeColor="text1"/>
              <w:bottom w:val="nil"/>
            </w:tcBorders>
          </w:tcPr>
          <w:p w:rsidR="007D654A" w:rsidRPr="00AF54C8" w:rsidRDefault="007D654A" w:rsidP="0019078E">
            <w:pPr>
              <w:spacing w:line="360" w:lineRule="auto"/>
              <w:jc w:val="center"/>
              <w:rPr>
                <w:rFonts w:ascii="Arial" w:hAnsi="Arial" w:cs="Arial"/>
                <w:sz w:val="24"/>
                <w:szCs w:val="24"/>
              </w:rPr>
            </w:pPr>
          </w:p>
        </w:tc>
        <w:tc>
          <w:tcPr>
            <w:tcW w:w="0" w:type="auto"/>
            <w:tcBorders>
              <w:top w:val="single" w:sz="12" w:space="0" w:color="000000" w:themeColor="text1"/>
              <w:bottom w:val="nil"/>
            </w:tcBorders>
          </w:tcPr>
          <w:p w:rsidR="007D654A" w:rsidRPr="00AF54C8" w:rsidRDefault="007D654A" w:rsidP="0019078E">
            <w:pPr>
              <w:spacing w:line="360" w:lineRule="auto"/>
              <w:jc w:val="center"/>
              <w:rPr>
                <w:rFonts w:ascii="Arial" w:hAnsi="Arial" w:cs="Arial"/>
                <w:sz w:val="24"/>
                <w:szCs w:val="24"/>
              </w:rPr>
            </w:pPr>
          </w:p>
        </w:tc>
        <w:tc>
          <w:tcPr>
            <w:tcW w:w="4296" w:type="dxa"/>
            <w:gridSpan w:val="2"/>
            <w:tcBorders>
              <w:top w:val="single" w:sz="12" w:space="0" w:color="000000" w:themeColor="text1"/>
              <w:bottom w:val="nil"/>
            </w:tcBorders>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ÍNDICE</w:t>
            </w:r>
          </w:p>
        </w:tc>
      </w:tr>
      <w:tr w:rsidR="007D654A" w:rsidRPr="00AF54C8" w:rsidTr="0019078E">
        <w:trPr>
          <w:jc w:val="center"/>
        </w:trPr>
        <w:tc>
          <w:tcPr>
            <w:tcW w:w="1510" w:type="dxa"/>
            <w:tcBorders>
              <w:top w:val="nil"/>
              <w:bottom w:val="single" w:sz="12" w:space="0" w:color="000000" w:themeColor="text1"/>
            </w:tcBorders>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PE</w:t>
            </w:r>
          </w:p>
        </w:tc>
        <w:tc>
          <w:tcPr>
            <w:tcW w:w="0" w:type="auto"/>
            <w:tcBorders>
              <w:top w:val="nil"/>
              <w:bottom w:val="single" w:sz="12" w:space="0" w:color="000000" w:themeColor="text1"/>
            </w:tcBorders>
          </w:tcPr>
          <w:p w:rsidR="007D654A" w:rsidRPr="00AF54C8" w:rsidRDefault="007D654A" w:rsidP="0019078E">
            <w:pPr>
              <w:spacing w:line="360" w:lineRule="auto"/>
              <w:jc w:val="center"/>
              <w:rPr>
                <w:rFonts w:ascii="Arial" w:hAnsi="Arial" w:cs="Arial"/>
                <w:sz w:val="24"/>
                <w:szCs w:val="24"/>
              </w:rPr>
            </w:pPr>
          </w:p>
        </w:tc>
        <w:tc>
          <w:tcPr>
            <w:tcW w:w="2067" w:type="dxa"/>
            <w:tcBorders>
              <w:top w:val="nil"/>
              <w:bottom w:val="single" w:sz="12" w:space="0" w:color="000000" w:themeColor="text1"/>
            </w:tcBorders>
            <w:vAlign w:val="bottom"/>
          </w:tcPr>
          <w:p w:rsidR="007D654A" w:rsidRPr="00AF54C8" w:rsidRDefault="007D654A" w:rsidP="0019078E">
            <w:pPr>
              <w:spacing w:line="360" w:lineRule="auto"/>
              <w:jc w:val="center"/>
              <w:rPr>
                <w:rFonts w:ascii="Arial" w:hAnsi="Arial" w:cs="Arial"/>
                <w:b/>
                <w:sz w:val="24"/>
                <w:szCs w:val="24"/>
              </w:rPr>
            </w:pPr>
            <w:r>
              <w:rPr>
                <w:rFonts w:ascii="Arial" w:hAnsi="Arial" w:cs="Arial"/>
                <w:sz w:val="24"/>
                <w:szCs w:val="24"/>
              </w:rPr>
              <w:t>FS</w:t>
            </w:r>
          </w:p>
        </w:tc>
        <w:tc>
          <w:tcPr>
            <w:tcW w:w="2229" w:type="dxa"/>
            <w:tcBorders>
              <w:top w:val="nil"/>
              <w:bottom w:val="single" w:sz="12" w:space="0" w:color="000000" w:themeColor="text1"/>
            </w:tcBorders>
            <w:vAlign w:val="bottom"/>
          </w:tcPr>
          <w:p w:rsidR="007D654A" w:rsidRPr="00AF54C8" w:rsidRDefault="007D654A" w:rsidP="0019078E">
            <w:pPr>
              <w:spacing w:line="360" w:lineRule="auto"/>
              <w:ind w:left="480" w:hanging="480"/>
              <w:jc w:val="center"/>
              <w:rPr>
                <w:rFonts w:ascii="Arial" w:hAnsi="Arial" w:cs="Arial"/>
                <w:b/>
                <w:sz w:val="24"/>
                <w:szCs w:val="24"/>
              </w:rPr>
            </w:pPr>
            <w:r>
              <w:rPr>
                <w:rFonts w:ascii="Arial" w:hAnsi="Arial" w:cs="Arial"/>
                <w:sz w:val="24"/>
                <w:szCs w:val="24"/>
              </w:rPr>
              <w:t>VERT</w:t>
            </w:r>
          </w:p>
        </w:tc>
      </w:tr>
      <w:tr w:rsidR="007D654A" w:rsidRPr="00AF54C8" w:rsidTr="0019078E">
        <w:trPr>
          <w:jc w:val="center"/>
        </w:trPr>
        <w:tc>
          <w:tcPr>
            <w:tcW w:w="1510" w:type="dxa"/>
            <w:tcBorders>
              <w:top w:val="single" w:sz="12" w:space="0" w:color="000000" w:themeColor="text1"/>
            </w:tcBorders>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Leve</w:t>
            </w:r>
          </w:p>
        </w:tc>
        <w:tc>
          <w:tcPr>
            <w:tcW w:w="0" w:type="auto"/>
            <w:tcBorders>
              <w:top w:val="single" w:sz="12" w:space="0" w:color="000000" w:themeColor="text1"/>
            </w:tcBorders>
          </w:tcPr>
          <w:p w:rsidR="007D654A" w:rsidRPr="00AF54C8" w:rsidRDefault="007D654A" w:rsidP="0019078E">
            <w:pPr>
              <w:spacing w:line="360" w:lineRule="auto"/>
              <w:jc w:val="center"/>
              <w:rPr>
                <w:rFonts w:ascii="Arial" w:hAnsi="Arial" w:cs="Arial"/>
                <w:sz w:val="24"/>
                <w:szCs w:val="24"/>
              </w:rPr>
            </w:pPr>
          </w:p>
        </w:tc>
        <w:tc>
          <w:tcPr>
            <w:tcW w:w="2067" w:type="dxa"/>
            <w:tcBorders>
              <w:top w:val="single" w:sz="12" w:space="0" w:color="000000" w:themeColor="text1"/>
            </w:tcBorders>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&lt; 2</w:t>
            </w:r>
          </w:p>
        </w:tc>
        <w:tc>
          <w:tcPr>
            <w:tcW w:w="2229" w:type="dxa"/>
            <w:tcBorders>
              <w:top w:val="single" w:sz="12" w:space="0" w:color="000000" w:themeColor="text1"/>
            </w:tcBorders>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&gt; 9</w:t>
            </w:r>
          </w:p>
        </w:tc>
      </w:tr>
      <w:tr w:rsidR="007D654A" w:rsidRPr="00AF54C8" w:rsidTr="0019078E">
        <w:trPr>
          <w:jc w:val="center"/>
        </w:trPr>
        <w:tc>
          <w:tcPr>
            <w:tcW w:w="1510" w:type="dxa"/>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Moderado</w:t>
            </w:r>
          </w:p>
        </w:tc>
        <w:tc>
          <w:tcPr>
            <w:tcW w:w="0" w:type="auto"/>
          </w:tcPr>
          <w:p w:rsidR="007D654A" w:rsidRPr="00AF54C8" w:rsidRDefault="007D654A" w:rsidP="0019078E">
            <w:pPr>
              <w:spacing w:line="360" w:lineRule="auto"/>
              <w:jc w:val="center"/>
              <w:rPr>
                <w:rFonts w:ascii="Arial" w:hAnsi="Arial" w:cs="Arial"/>
                <w:sz w:val="24"/>
                <w:szCs w:val="24"/>
              </w:rPr>
            </w:pPr>
          </w:p>
        </w:tc>
        <w:tc>
          <w:tcPr>
            <w:tcW w:w="2067" w:type="dxa"/>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2 – 3</w:t>
            </w:r>
          </w:p>
        </w:tc>
        <w:tc>
          <w:tcPr>
            <w:tcW w:w="2229" w:type="dxa"/>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6 – 8.99</w:t>
            </w:r>
          </w:p>
        </w:tc>
      </w:tr>
      <w:tr w:rsidR="007D654A" w:rsidRPr="00AF54C8" w:rsidTr="0019078E">
        <w:trPr>
          <w:jc w:val="center"/>
        </w:trPr>
        <w:tc>
          <w:tcPr>
            <w:tcW w:w="1510" w:type="dxa"/>
          </w:tcPr>
          <w:p w:rsidR="007D654A" w:rsidRDefault="007D654A" w:rsidP="0019078E">
            <w:pPr>
              <w:spacing w:line="360" w:lineRule="auto"/>
              <w:jc w:val="center"/>
              <w:rPr>
                <w:rFonts w:ascii="Arial" w:hAnsi="Arial" w:cs="Arial"/>
                <w:sz w:val="24"/>
                <w:szCs w:val="24"/>
              </w:rPr>
            </w:pPr>
            <w:r>
              <w:rPr>
                <w:rFonts w:ascii="Arial" w:hAnsi="Arial" w:cs="Arial"/>
                <w:sz w:val="24"/>
                <w:szCs w:val="24"/>
              </w:rPr>
              <w:t>Severo</w:t>
            </w:r>
          </w:p>
        </w:tc>
        <w:tc>
          <w:tcPr>
            <w:tcW w:w="0" w:type="auto"/>
          </w:tcPr>
          <w:p w:rsidR="007D654A" w:rsidRPr="00AF54C8" w:rsidRDefault="007D654A" w:rsidP="0019078E">
            <w:pPr>
              <w:spacing w:line="360" w:lineRule="auto"/>
              <w:jc w:val="center"/>
              <w:rPr>
                <w:rFonts w:ascii="Arial" w:hAnsi="Arial" w:cs="Arial"/>
                <w:sz w:val="24"/>
                <w:szCs w:val="24"/>
              </w:rPr>
            </w:pPr>
          </w:p>
        </w:tc>
        <w:tc>
          <w:tcPr>
            <w:tcW w:w="2067" w:type="dxa"/>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&gt; 3</w:t>
            </w:r>
          </w:p>
        </w:tc>
        <w:tc>
          <w:tcPr>
            <w:tcW w:w="2229" w:type="dxa"/>
            <w:vAlign w:val="center"/>
          </w:tcPr>
          <w:p w:rsidR="007D654A" w:rsidRPr="00AF54C8" w:rsidRDefault="007D654A" w:rsidP="0019078E">
            <w:pPr>
              <w:spacing w:line="360" w:lineRule="auto"/>
              <w:jc w:val="center"/>
              <w:rPr>
                <w:rFonts w:ascii="Arial" w:hAnsi="Arial" w:cs="Arial"/>
                <w:sz w:val="24"/>
                <w:szCs w:val="24"/>
              </w:rPr>
            </w:pPr>
            <w:r>
              <w:rPr>
                <w:rFonts w:ascii="Arial" w:hAnsi="Arial" w:cs="Arial"/>
                <w:sz w:val="24"/>
                <w:szCs w:val="24"/>
              </w:rPr>
              <w:t>&lt; 6</w:t>
            </w:r>
          </w:p>
        </w:tc>
      </w:tr>
    </w:tbl>
    <w:p w:rsidR="007D654A" w:rsidRPr="00AF54C8" w:rsidRDefault="007D654A" w:rsidP="007D654A">
      <w:pPr>
        <w:jc w:val="both"/>
        <w:rPr>
          <w:rFonts w:ascii="Arial" w:hAnsi="Arial" w:cs="Arial"/>
          <w:sz w:val="20"/>
          <w:szCs w:val="20"/>
        </w:rPr>
      </w:pPr>
      <w:r w:rsidRPr="00AF54C8">
        <w:rPr>
          <w:rFonts w:ascii="Arial" w:hAnsi="Arial" w:cs="Arial"/>
          <w:sz w:val="20"/>
          <w:szCs w:val="20"/>
        </w:rPr>
        <w:t>Fonte: Fossum, 2014</w:t>
      </w:r>
    </w:p>
    <w:p w:rsidR="007D654A" w:rsidRPr="00AF54C8" w:rsidRDefault="007D654A" w:rsidP="007D654A">
      <w:pPr>
        <w:spacing w:after="0" w:line="360" w:lineRule="auto"/>
        <w:ind w:firstLine="709"/>
        <w:rPr>
          <w:rFonts w:ascii="Arial" w:hAnsi="Arial" w:cs="Arial"/>
          <w:sz w:val="24"/>
          <w:szCs w:val="24"/>
        </w:rPr>
      </w:pP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A hipoplasia congênita é observada em alguns cães braquicefálicos, como Buldogue Inglês e Bullmastiff, entre tudo rara em gatos. O lúmen da traquéia é </w:t>
      </w:r>
      <w:r>
        <w:rPr>
          <w:rFonts w:ascii="Arial" w:hAnsi="Arial" w:cs="Arial"/>
          <w:sz w:val="24"/>
          <w:szCs w:val="24"/>
        </w:rPr>
        <w:t>altamente</w:t>
      </w:r>
      <w:r w:rsidRPr="00AF54C8">
        <w:rPr>
          <w:rFonts w:ascii="Arial" w:hAnsi="Arial" w:cs="Arial"/>
          <w:sz w:val="24"/>
          <w:szCs w:val="24"/>
        </w:rPr>
        <w:t xml:space="preserve"> afunilado, geralmente por todo o comprimento do órgão. O diâmetro pode ser inferior à metade do diâmetro da laringe, ou menor que a largura do terço proximal da terceira costela (KEALY; MCALLISTER; GRAHAM, 2012). </w:t>
      </w:r>
    </w:p>
    <w:p w:rsidR="007D654A" w:rsidRPr="00AF54C8" w:rsidRDefault="007D654A" w:rsidP="007D654A">
      <w:pPr>
        <w:spacing w:after="0" w:line="360" w:lineRule="auto"/>
        <w:ind w:firstLine="709"/>
        <w:jc w:val="both"/>
        <w:rPr>
          <w:rFonts w:ascii="Arial" w:hAnsi="Arial" w:cs="Arial"/>
          <w:sz w:val="24"/>
          <w:szCs w:val="24"/>
        </w:rPr>
      </w:pPr>
      <w:r w:rsidRPr="00D23F58">
        <w:rPr>
          <w:rFonts w:ascii="Arial" w:hAnsi="Arial" w:cs="Arial"/>
          <w:sz w:val="24"/>
          <w:szCs w:val="24"/>
        </w:rPr>
        <w:t>Thrall (2010)</w:t>
      </w:r>
      <w:r w:rsidRPr="00AF54C8">
        <w:rPr>
          <w:rFonts w:ascii="Arial" w:hAnsi="Arial" w:cs="Arial"/>
          <w:sz w:val="24"/>
          <w:szCs w:val="24"/>
        </w:rPr>
        <w:t xml:space="preserve"> cita que o diâmetro traqueal varia entre as raças e tamanhos dos animai</w:t>
      </w:r>
      <w:r>
        <w:rPr>
          <w:rFonts w:ascii="Arial" w:hAnsi="Arial" w:cs="Arial"/>
          <w:sz w:val="24"/>
          <w:szCs w:val="24"/>
        </w:rPr>
        <w:t>s, mas com relação as braquicefá</w:t>
      </w:r>
      <w:r w:rsidRPr="00AF54C8">
        <w:rPr>
          <w:rFonts w:ascii="Arial" w:hAnsi="Arial" w:cs="Arial"/>
          <w:sz w:val="24"/>
          <w:szCs w:val="24"/>
        </w:rPr>
        <w:t>licas esse diâmetro é consideravelmente menor, sendo a pr</w:t>
      </w:r>
      <w:r>
        <w:rPr>
          <w:rFonts w:ascii="Arial" w:hAnsi="Arial" w:cs="Arial"/>
          <w:sz w:val="24"/>
          <w:szCs w:val="24"/>
        </w:rPr>
        <w:t>oporção média dos não braquicefá</w:t>
      </w:r>
      <w:r w:rsidRPr="00AF54C8">
        <w:rPr>
          <w:rFonts w:ascii="Arial" w:hAnsi="Arial" w:cs="Arial"/>
          <w:sz w:val="24"/>
          <w:szCs w:val="24"/>
        </w:rPr>
        <w:t>licos entorno de 0,20 – 0,03 compar</w:t>
      </w:r>
      <w:r>
        <w:rPr>
          <w:rFonts w:ascii="Arial" w:hAnsi="Arial" w:cs="Arial"/>
          <w:sz w:val="24"/>
          <w:szCs w:val="24"/>
        </w:rPr>
        <w:t>ado com 0,16 em raças braquicefá</w:t>
      </w:r>
      <w:r w:rsidRPr="00AF54C8">
        <w:rPr>
          <w:rFonts w:ascii="Arial" w:hAnsi="Arial" w:cs="Arial"/>
          <w:sz w:val="24"/>
          <w:szCs w:val="24"/>
        </w:rPr>
        <w:t>licas não descendentes dos Bulldog</w:t>
      </w:r>
      <w:r>
        <w:rPr>
          <w:rFonts w:ascii="Arial" w:hAnsi="Arial" w:cs="Arial"/>
          <w:sz w:val="24"/>
          <w:szCs w:val="24"/>
        </w:rPr>
        <w:t>ue</w:t>
      </w:r>
      <w:r w:rsidRPr="00AF54C8">
        <w:rPr>
          <w:rFonts w:ascii="Arial" w:hAnsi="Arial" w:cs="Arial"/>
          <w:sz w:val="24"/>
          <w:szCs w:val="24"/>
        </w:rPr>
        <w:t>s.</w:t>
      </w:r>
    </w:p>
    <w:p w:rsidR="007D654A" w:rsidRDefault="007D654A" w:rsidP="007D654A">
      <w:pPr>
        <w:spacing w:after="0" w:line="360" w:lineRule="auto"/>
        <w:ind w:firstLine="709"/>
        <w:jc w:val="both"/>
        <w:rPr>
          <w:rFonts w:ascii="Arial" w:hAnsi="Arial" w:cs="Arial"/>
          <w:sz w:val="24"/>
          <w:szCs w:val="24"/>
        </w:rPr>
      </w:pPr>
      <w:r w:rsidRPr="00AF730B">
        <w:rPr>
          <w:rFonts w:ascii="Arial" w:hAnsi="Arial" w:cs="Arial"/>
          <w:sz w:val="24"/>
          <w:szCs w:val="24"/>
        </w:rPr>
        <w:t>Através d</w:t>
      </w:r>
      <w:r>
        <w:rPr>
          <w:rFonts w:ascii="Arial" w:hAnsi="Arial" w:cs="Arial"/>
          <w:sz w:val="24"/>
          <w:szCs w:val="24"/>
        </w:rPr>
        <w:t>o exame radiográfico para diagnó</w:t>
      </w:r>
      <w:r w:rsidRPr="00AF730B">
        <w:rPr>
          <w:rFonts w:ascii="Arial" w:hAnsi="Arial" w:cs="Arial"/>
          <w:sz w:val="24"/>
          <w:szCs w:val="24"/>
        </w:rPr>
        <w:t>stico da hipoplasia traqueal é ultilizado o método para d</w:t>
      </w:r>
      <w:r>
        <w:rPr>
          <w:rFonts w:ascii="Arial" w:hAnsi="Arial" w:cs="Arial"/>
          <w:sz w:val="24"/>
          <w:szCs w:val="24"/>
        </w:rPr>
        <w:t>eterminar o diâmetro traqueotorá</w:t>
      </w:r>
      <w:r w:rsidRPr="00AF730B">
        <w:rPr>
          <w:rFonts w:ascii="Arial" w:hAnsi="Arial" w:cs="Arial"/>
          <w:sz w:val="24"/>
          <w:szCs w:val="24"/>
        </w:rPr>
        <w:t>cico, onde se utiliza a relação do diâmetro interno da traqueia ao nív</w:t>
      </w:r>
      <w:r>
        <w:rPr>
          <w:rFonts w:ascii="Arial" w:hAnsi="Arial" w:cs="Arial"/>
          <w:sz w:val="24"/>
          <w:szCs w:val="24"/>
        </w:rPr>
        <w:t>el da entrada torácica e a distâ</w:t>
      </w:r>
      <w:r w:rsidRPr="00AF730B">
        <w:rPr>
          <w:rFonts w:ascii="Arial" w:hAnsi="Arial" w:cs="Arial"/>
          <w:sz w:val="24"/>
          <w:szCs w:val="24"/>
        </w:rPr>
        <w:t xml:space="preserve">ncia entre a borda ventral da primeira vértebra torácica e a borda dorsal do </w:t>
      </w:r>
      <w:r w:rsidRPr="00AF730B">
        <w:rPr>
          <w:rFonts w:ascii="Arial" w:hAnsi="Arial" w:cs="Arial"/>
          <w:sz w:val="24"/>
          <w:szCs w:val="24"/>
        </w:rPr>
        <w:lastRenderedPageBreak/>
        <w:t>manúbrio, com essa medida é obtida a relação diâmetro da entrada torácica e o diâmetro traqueal na altura da entrada torácica, estando a relação normal ou superior á 0,16 para não constar a hipoplasia, no caso em questão a relação se deu em 0,04, indo de acordo com Souto et al. (2015).</w:t>
      </w:r>
    </w:p>
    <w:p w:rsidR="007D654A" w:rsidRPr="00AF54C8" w:rsidRDefault="007D654A" w:rsidP="007D654A">
      <w:pPr>
        <w:spacing w:after="0" w:line="360" w:lineRule="auto"/>
        <w:ind w:firstLine="709"/>
        <w:jc w:val="both"/>
        <w:rPr>
          <w:rFonts w:ascii="Arial" w:hAnsi="Arial" w:cs="Arial"/>
          <w:b/>
          <w:bCs/>
          <w:sz w:val="24"/>
          <w:szCs w:val="24"/>
          <w:shd w:val="clear" w:color="auto" w:fill="FFFFFF"/>
        </w:rPr>
      </w:pPr>
      <w:r w:rsidRPr="00AF54C8">
        <w:rPr>
          <w:rFonts w:ascii="Arial" w:hAnsi="Arial" w:cs="Arial"/>
          <w:sz w:val="24"/>
          <w:szCs w:val="24"/>
        </w:rPr>
        <w:t xml:space="preserve"> </w:t>
      </w:r>
      <w:r w:rsidRPr="00087B16">
        <w:rPr>
          <w:rFonts w:ascii="Arial" w:hAnsi="Arial" w:cs="Arial"/>
          <w:sz w:val="24"/>
          <w:szCs w:val="24"/>
        </w:rPr>
        <w:t>A variação em Bulldogs foi de 0,07 a 0,21, e o menor valor encontrado em Bulldogs sem sinais clínicos de doenças respiratórias foi de 0,09 (Thrall, 2010)</w:t>
      </w:r>
      <w:r w:rsidRPr="00AF54C8">
        <w:rPr>
          <w:rFonts w:ascii="Arial" w:hAnsi="Arial" w:cs="Arial"/>
          <w:sz w:val="24"/>
          <w:szCs w:val="24"/>
        </w:rPr>
        <w:t>.</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Fossum </w:t>
      </w:r>
      <w:r>
        <w:rPr>
          <w:rFonts w:ascii="Arial" w:hAnsi="Arial" w:cs="Arial"/>
          <w:sz w:val="24"/>
          <w:szCs w:val="24"/>
        </w:rPr>
        <w:t>(</w:t>
      </w:r>
      <w:r w:rsidRPr="00AF54C8">
        <w:rPr>
          <w:rFonts w:ascii="Arial" w:hAnsi="Arial" w:cs="Arial"/>
          <w:sz w:val="24"/>
          <w:szCs w:val="24"/>
        </w:rPr>
        <w:t>2014</w:t>
      </w:r>
      <w:r>
        <w:rPr>
          <w:rFonts w:ascii="Arial" w:hAnsi="Arial" w:cs="Arial"/>
          <w:sz w:val="24"/>
          <w:szCs w:val="24"/>
        </w:rPr>
        <w:t>)</w:t>
      </w:r>
      <w:r w:rsidRPr="00AF54C8">
        <w:rPr>
          <w:rFonts w:ascii="Arial" w:hAnsi="Arial" w:cs="Arial"/>
          <w:sz w:val="24"/>
          <w:szCs w:val="24"/>
        </w:rPr>
        <w:t>, afirma que para a escolha do tratamento deve-se levar algumas consideraçõe</w:t>
      </w:r>
      <w:r>
        <w:rPr>
          <w:rFonts w:ascii="Arial" w:hAnsi="Arial" w:cs="Arial"/>
          <w:sz w:val="24"/>
          <w:szCs w:val="24"/>
        </w:rPr>
        <w:t>s, tais como o devido estado clí</w:t>
      </w:r>
      <w:r w:rsidRPr="00AF54C8">
        <w:rPr>
          <w:rFonts w:ascii="Arial" w:hAnsi="Arial" w:cs="Arial"/>
          <w:sz w:val="24"/>
          <w:szCs w:val="24"/>
        </w:rPr>
        <w:t>nico do animal, idade, grau de aceitação   do proprietário na questão do método terapêutico de escolha e possíveis afecções das vias aéreas.</w:t>
      </w:r>
    </w:p>
    <w:p w:rsidR="007D654A" w:rsidRPr="00AF54C8" w:rsidRDefault="007D654A" w:rsidP="007D654A">
      <w:pPr>
        <w:spacing w:after="0" w:line="360" w:lineRule="auto"/>
        <w:ind w:firstLine="709"/>
        <w:jc w:val="both"/>
        <w:rPr>
          <w:rFonts w:ascii="Arial" w:hAnsi="Arial" w:cs="Arial"/>
          <w:sz w:val="24"/>
          <w:szCs w:val="24"/>
        </w:rPr>
      </w:pPr>
      <w:r w:rsidRPr="00397508">
        <w:rPr>
          <w:rFonts w:ascii="Arial" w:hAnsi="Arial" w:cs="Arial"/>
          <w:sz w:val="24"/>
          <w:szCs w:val="24"/>
        </w:rPr>
        <w:t xml:space="preserve">Para o tratamento do PE inclui medidas terapêuticas como massagens compressivas ou utilização de talas externa compressivas no tórax podem ser opções para os graus moderados a severos de </w:t>
      </w:r>
      <w:r w:rsidRPr="00397508">
        <w:rPr>
          <w:rFonts w:ascii="Arial" w:hAnsi="Arial" w:cs="Arial"/>
          <w:i/>
          <w:sz w:val="24"/>
          <w:szCs w:val="24"/>
        </w:rPr>
        <w:t>Pectus excavatum</w:t>
      </w:r>
      <w:r w:rsidRPr="00397508">
        <w:rPr>
          <w:rFonts w:ascii="Arial" w:hAnsi="Arial" w:cs="Arial"/>
          <w:sz w:val="24"/>
          <w:szCs w:val="24"/>
        </w:rPr>
        <w:t xml:space="preserve"> (GALVÃO et al. 2013).</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 xml:space="preserve"> Micheletti (2009) cita que para a enfermidade </w:t>
      </w:r>
      <w:r w:rsidRPr="00187F4D">
        <w:rPr>
          <w:rFonts w:ascii="Arial" w:hAnsi="Arial" w:cs="Arial"/>
          <w:i/>
          <w:sz w:val="24"/>
          <w:szCs w:val="24"/>
        </w:rPr>
        <w:t>pectus excavatum</w:t>
      </w:r>
      <w:r w:rsidRPr="00AF54C8">
        <w:rPr>
          <w:rFonts w:ascii="Arial" w:hAnsi="Arial" w:cs="Arial"/>
          <w:sz w:val="24"/>
          <w:szCs w:val="24"/>
        </w:rPr>
        <w:t xml:space="preserve"> existe as condutas clínica e cirúrgica. O tratamento clínico consiste em estimular os proprietários a realizar regularmente uma compressão medial a lateral do tórax, caso o</w:t>
      </w:r>
      <w:r>
        <w:rPr>
          <w:rFonts w:ascii="Arial" w:hAnsi="Arial" w:cs="Arial"/>
          <w:sz w:val="24"/>
          <w:szCs w:val="24"/>
        </w:rPr>
        <w:t xml:space="preserve"> animal esteja gravemente dispne</w:t>
      </w:r>
      <w:r w:rsidRPr="00AF54C8">
        <w:rPr>
          <w:rFonts w:ascii="Arial" w:hAnsi="Arial" w:cs="Arial"/>
          <w:sz w:val="24"/>
          <w:szCs w:val="24"/>
        </w:rPr>
        <w:t>ico deve-se realizar a oxigenoterapia, partindo desse principio supracitados, foi realizado no paciente em questão a aplicação de uma técnica não invasiva, com a utilização de uma tala fazendo a compressão látero-lateral com um espaço medial para que o esterno retornasse a posição anatômica correta e fazendo o uso da oxigenoterapia pelo</w:t>
      </w:r>
      <w:r>
        <w:rPr>
          <w:rFonts w:ascii="Arial" w:hAnsi="Arial" w:cs="Arial"/>
          <w:sz w:val="24"/>
          <w:szCs w:val="24"/>
        </w:rPr>
        <w:t>s</w:t>
      </w:r>
      <w:r w:rsidRPr="00AF54C8">
        <w:rPr>
          <w:rFonts w:ascii="Arial" w:hAnsi="Arial" w:cs="Arial"/>
          <w:sz w:val="24"/>
          <w:szCs w:val="24"/>
        </w:rPr>
        <w:t xml:space="preserve"> sinais clínicos apresentado</w:t>
      </w:r>
      <w:r>
        <w:rPr>
          <w:rFonts w:ascii="Arial" w:hAnsi="Arial" w:cs="Arial"/>
          <w:sz w:val="24"/>
          <w:szCs w:val="24"/>
        </w:rPr>
        <w:t>s</w:t>
      </w:r>
      <w:r w:rsidRPr="00AF54C8">
        <w:rPr>
          <w:rFonts w:ascii="Arial" w:hAnsi="Arial" w:cs="Arial"/>
          <w:sz w:val="24"/>
          <w:szCs w:val="24"/>
        </w:rPr>
        <w:t xml:space="preserve"> pelo mesmo. </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A aplicação de uma tala externa na face ventral</w:t>
      </w:r>
      <w:r>
        <w:rPr>
          <w:rFonts w:ascii="Arial" w:hAnsi="Arial" w:cs="Arial"/>
          <w:sz w:val="24"/>
          <w:szCs w:val="24"/>
        </w:rPr>
        <w:t xml:space="preserve"> do tórax é a técnica usada com</w:t>
      </w:r>
      <w:r w:rsidRPr="00AF54C8">
        <w:rPr>
          <w:rFonts w:ascii="Arial" w:hAnsi="Arial" w:cs="Arial"/>
          <w:sz w:val="24"/>
          <w:szCs w:val="24"/>
        </w:rPr>
        <w:t xml:space="preserve"> mais frequência para corrigir o PE, quando o diagnostico é feito precocemente em animais jovens, pelo fato das cartilagens costais e o esterno ser</w:t>
      </w:r>
      <w:r>
        <w:rPr>
          <w:rFonts w:ascii="Arial" w:hAnsi="Arial" w:cs="Arial"/>
          <w:sz w:val="24"/>
          <w:szCs w:val="24"/>
        </w:rPr>
        <w:t>em</w:t>
      </w:r>
      <w:r w:rsidRPr="00AF54C8">
        <w:rPr>
          <w:rFonts w:ascii="Arial" w:hAnsi="Arial" w:cs="Arial"/>
          <w:sz w:val="24"/>
          <w:szCs w:val="24"/>
        </w:rPr>
        <w:t xml:space="preserve"> mais flexíveis, sendo essa uma técnica cirúrgica com a tração do esterno por fios de sutura colocado em torno do esterno e através de uma tala rígida, com risco de rompimento dos  tecidos moles adjacentes e perfuração do coração, pulmões ou vasos torácicos enquanto se introduz a agulha em torno do esterno (FOSSUM, 2014).</w:t>
      </w:r>
    </w:p>
    <w:p w:rsidR="007D654A" w:rsidRPr="00AF54C8" w:rsidRDefault="007D654A" w:rsidP="007D654A">
      <w:pPr>
        <w:pStyle w:val="Pr-formataoHTML"/>
        <w:shd w:val="clear" w:color="auto" w:fill="FFFFFF"/>
        <w:spacing w:line="360" w:lineRule="auto"/>
        <w:ind w:firstLine="709"/>
        <w:jc w:val="both"/>
        <w:rPr>
          <w:rFonts w:ascii="Arial" w:hAnsi="Arial" w:cs="Arial"/>
          <w:sz w:val="24"/>
          <w:szCs w:val="24"/>
          <w:lang w:val="pt-PT"/>
        </w:rPr>
      </w:pPr>
      <w:r w:rsidRPr="00AF54C8">
        <w:rPr>
          <w:rFonts w:ascii="Arial" w:hAnsi="Arial" w:cs="Arial"/>
          <w:sz w:val="24"/>
          <w:szCs w:val="24"/>
        </w:rPr>
        <w:t>Molano; Ordóñez; Gallego</w:t>
      </w:r>
      <w:r w:rsidRPr="00AF54C8">
        <w:rPr>
          <w:rFonts w:ascii="Arial" w:eastAsia="Calibri" w:hAnsi="Arial" w:cs="Arial"/>
          <w:sz w:val="24"/>
          <w:szCs w:val="24"/>
          <w:lang w:eastAsia="en-US"/>
        </w:rPr>
        <w:t xml:space="preserve"> (2010) e Fossum (2014) </w:t>
      </w:r>
      <w:r w:rsidRPr="00AF54C8">
        <w:rPr>
          <w:rFonts w:ascii="Arial" w:hAnsi="Arial" w:cs="Arial"/>
          <w:sz w:val="24"/>
          <w:szCs w:val="24"/>
          <w:lang w:val="pt-PT"/>
        </w:rPr>
        <w:t xml:space="preserve">citam que o tratamento pode ser cirúrgico em animais jovem e dependendo de </w:t>
      </w:r>
      <w:r w:rsidRPr="00AF54C8">
        <w:rPr>
          <w:rFonts w:ascii="Arial" w:hAnsi="Arial" w:cs="Arial"/>
          <w:sz w:val="24"/>
          <w:szCs w:val="24"/>
          <w:lang w:val="pt-PT"/>
        </w:rPr>
        <w:lastRenderedPageBreak/>
        <w:t>comprometimento cardiopulmonar em animais mais velhos</w:t>
      </w:r>
      <w:r>
        <w:rPr>
          <w:rFonts w:ascii="Arial" w:hAnsi="Arial" w:cs="Arial"/>
          <w:sz w:val="24"/>
          <w:szCs w:val="24"/>
          <w:lang w:val="pt-PT"/>
        </w:rPr>
        <w:t>; sendo esse</w:t>
      </w:r>
      <w:r w:rsidRPr="00AF54C8">
        <w:rPr>
          <w:rFonts w:ascii="Arial" w:hAnsi="Arial" w:cs="Arial"/>
          <w:sz w:val="24"/>
          <w:szCs w:val="24"/>
          <w:lang w:val="pt-PT"/>
        </w:rPr>
        <w:t xml:space="preserve"> último</w:t>
      </w:r>
      <w:r>
        <w:rPr>
          <w:rFonts w:ascii="Arial" w:hAnsi="Arial" w:cs="Arial"/>
          <w:sz w:val="24"/>
          <w:szCs w:val="24"/>
          <w:lang w:val="pt-PT"/>
        </w:rPr>
        <w:t xml:space="preserve"> uma</w:t>
      </w:r>
      <w:r w:rsidRPr="00AF54C8">
        <w:rPr>
          <w:rFonts w:ascii="Arial" w:hAnsi="Arial" w:cs="Arial"/>
          <w:sz w:val="24"/>
          <w:szCs w:val="24"/>
          <w:lang w:val="pt-PT"/>
        </w:rPr>
        <w:t xml:space="preserve"> </w:t>
      </w:r>
      <w:r>
        <w:rPr>
          <w:rFonts w:ascii="Arial" w:hAnsi="Arial" w:cs="Arial"/>
          <w:sz w:val="24"/>
          <w:szCs w:val="24"/>
          <w:lang w:val="pt-PT"/>
        </w:rPr>
        <w:t>recuperação não muito</w:t>
      </w:r>
      <w:r w:rsidRPr="00AF54C8">
        <w:rPr>
          <w:rFonts w:ascii="Arial" w:hAnsi="Arial" w:cs="Arial"/>
          <w:sz w:val="24"/>
          <w:szCs w:val="24"/>
          <w:lang w:val="pt-PT"/>
        </w:rPr>
        <w:t xml:space="preserve"> s</w:t>
      </w:r>
      <w:r>
        <w:rPr>
          <w:rFonts w:ascii="Arial" w:hAnsi="Arial" w:cs="Arial"/>
          <w:sz w:val="24"/>
          <w:szCs w:val="24"/>
          <w:lang w:val="pt-PT"/>
        </w:rPr>
        <w:t>atisfatória, quando optar pelo</w:t>
      </w:r>
      <w:r w:rsidRPr="00AF54C8">
        <w:rPr>
          <w:rFonts w:ascii="Arial" w:hAnsi="Arial" w:cs="Arial"/>
          <w:sz w:val="24"/>
          <w:szCs w:val="24"/>
          <w:lang w:val="pt-PT"/>
        </w:rPr>
        <w:t xml:space="preserve"> tratamento cirurgico </w:t>
      </w:r>
      <w:r>
        <w:rPr>
          <w:rFonts w:ascii="Arial" w:hAnsi="Arial" w:cs="Arial"/>
          <w:sz w:val="24"/>
          <w:szCs w:val="24"/>
          <w:lang w:val="pt-PT"/>
        </w:rPr>
        <w:t>e obtiver sucesso, é recomendada a castração</w:t>
      </w:r>
      <w:r w:rsidRPr="00AF54C8">
        <w:rPr>
          <w:rFonts w:ascii="Arial" w:hAnsi="Arial" w:cs="Arial"/>
          <w:sz w:val="24"/>
          <w:szCs w:val="24"/>
          <w:lang w:val="pt-PT"/>
        </w:rPr>
        <w:t>,</w:t>
      </w:r>
      <w:r>
        <w:rPr>
          <w:rFonts w:ascii="Arial" w:hAnsi="Arial" w:cs="Arial"/>
          <w:sz w:val="24"/>
          <w:szCs w:val="24"/>
          <w:lang w:val="pt-PT"/>
        </w:rPr>
        <w:t xml:space="preserve"> </w:t>
      </w:r>
      <w:r w:rsidRPr="00AF54C8">
        <w:rPr>
          <w:rFonts w:ascii="Arial" w:hAnsi="Arial" w:cs="Arial"/>
          <w:sz w:val="24"/>
          <w:szCs w:val="24"/>
          <w:lang w:val="pt-PT"/>
        </w:rPr>
        <w:t>devido a sua etiologia ser desc</w:t>
      </w:r>
      <w:r>
        <w:rPr>
          <w:rFonts w:ascii="Arial" w:hAnsi="Arial" w:cs="Arial"/>
          <w:sz w:val="24"/>
          <w:szCs w:val="24"/>
          <w:lang w:val="pt-PT"/>
        </w:rPr>
        <w:t>onhecida, animais afetados na mesmaninhada há possibilidade de herdabiliade.</w:t>
      </w:r>
    </w:p>
    <w:p w:rsidR="007D654A" w:rsidRPr="00AF54C8" w:rsidRDefault="007D654A" w:rsidP="007D654A">
      <w:pPr>
        <w:spacing w:after="0" w:line="360" w:lineRule="auto"/>
        <w:ind w:firstLine="709"/>
        <w:jc w:val="both"/>
        <w:rPr>
          <w:rFonts w:ascii="Arial" w:hAnsi="Arial" w:cs="Arial"/>
          <w:sz w:val="24"/>
          <w:szCs w:val="24"/>
        </w:rPr>
      </w:pPr>
    </w:p>
    <w:p w:rsidR="007D654A" w:rsidRPr="00AF54C8" w:rsidRDefault="007D654A" w:rsidP="007D654A">
      <w:pPr>
        <w:pStyle w:val="Ttulo3"/>
        <w:spacing w:before="0" w:beforeAutospacing="0" w:after="0" w:afterAutospacing="0" w:line="360" w:lineRule="auto"/>
        <w:jc w:val="both"/>
        <w:rPr>
          <w:rFonts w:cs="Arial"/>
          <w:szCs w:val="24"/>
        </w:rPr>
      </w:pPr>
      <w:r w:rsidRPr="00AF54C8">
        <w:rPr>
          <w:rFonts w:cs="Arial"/>
          <w:szCs w:val="24"/>
        </w:rPr>
        <w:t xml:space="preserve">4   CONCLUSÃO  </w:t>
      </w: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O relato apresentado trouxe o caso de um filhote de Bulldog</w:t>
      </w:r>
      <w:r>
        <w:rPr>
          <w:rFonts w:ascii="Arial" w:hAnsi="Arial" w:cs="Arial"/>
          <w:sz w:val="24"/>
          <w:szCs w:val="24"/>
        </w:rPr>
        <w:t>ue inglês diagnó</w:t>
      </w:r>
      <w:r w:rsidRPr="00AF54C8">
        <w:rPr>
          <w:rFonts w:ascii="Arial" w:hAnsi="Arial" w:cs="Arial"/>
          <w:sz w:val="24"/>
          <w:szCs w:val="24"/>
        </w:rPr>
        <w:t xml:space="preserve">sticado com </w:t>
      </w:r>
      <w:r w:rsidRPr="00187F4D">
        <w:rPr>
          <w:rFonts w:ascii="Arial" w:hAnsi="Arial" w:cs="Arial"/>
          <w:i/>
          <w:sz w:val="24"/>
          <w:szCs w:val="24"/>
        </w:rPr>
        <w:t>Pectus excavatum</w:t>
      </w:r>
      <w:r w:rsidRPr="00AF54C8">
        <w:rPr>
          <w:rFonts w:ascii="Arial" w:hAnsi="Arial" w:cs="Arial"/>
          <w:b/>
          <w:i/>
          <w:sz w:val="24"/>
          <w:szCs w:val="24"/>
        </w:rPr>
        <w:t xml:space="preserve"> </w:t>
      </w:r>
      <w:r w:rsidRPr="00AF54C8">
        <w:rPr>
          <w:rFonts w:ascii="Arial" w:hAnsi="Arial" w:cs="Arial"/>
          <w:sz w:val="24"/>
          <w:szCs w:val="24"/>
        </w:rPr>
        <w:t>(PE). A literatura abrange comumente casos de PE acometendo caninos de raças braquicefalicas, especialmente Bulldogs ingleses associados com hipoplasia traqueal e dextroposição cardíaca. O diagnostico foi realizado através do exame físico e confirmado por meio do exame radiográfico, visto que a precocidade do diagnostico está diretamente ligada ao sucesso do tratamento.</w:t>
      </w:r>
    </w:p>
    <w:p w:rsidR="007D654A" w:rsidRPr="00AF54C8" w:rsidRDefault="007D654A" w:rsidP="007D654A">
      <w:pPr>
        <w:spacing w:after="0" w:line="360" w:lineRule="auto"/>
        <w:ind w:firstLine="709"/>
        <w:jc w:val="both"/>
        <w:rPr>
          <w:rFonts w:ascii="Arial" w:hAnsi="Arial" w:cs="Arial"/>
          <w:sz w:val="24"/>
          <w:szCs w:val="24"/>
        </w:rPr>
      </w:pPr>
      <w:r w:rsidRPr="00AF54C8">
        <w:rPr>
          <w:rFonts w:ascii="Arial" w:hAnsi="Arial" w:cs="Arial"/>
          <w:sz w:val="24"/>
          <w:szCs w:val="24"/>
        </w:rPr>
        <w:t>O tratamento empregado foi o não invasivo, pelo uso de uma tala compressiva na região torácica, com ampla margem de segurança, a qual demonstrou bons resultados, mantendo a mobilidade adequada e com a capa</w:t>
      </w:r>
      <w:r>
        <w:rPr>
          <w:rFonts w:ascii="Arial" w:hAnsi="Arial" w:cs="Arial"/>
          <w:sz w:val="24"/>
          <w:szCs w:val="24"/>
        </w:rPr>
        <w:t>cidade respiratória</w:t>
      </w:r>
      <w:r w:rsidRPr="00AF54C8">
        <w:rPr>
          <w:rFonts w:ascii="Arial" w:hAnsi="Arial" w:cs="Arial"/>
          <w:sz w:val="24"/>
          <w:szCs w:val="24"/>
        </w:rPr>
        <w:t xml:space="preserve"> sem apresentar dificuldades.    </w:t>
      </w:r>
    </w:p>
    <w:p w:rsidR="007D654A" w:rsidRPr="00AF54C8" w:rsidRDefault="007D654A" w:rsidP="007D654A">
      <w:pPr>
        <w:spacing w:after="0" w:line="360" w:lineRule="auto"/>
        <w:ind w:firstLine="709"/>
        <w:jc w:val="both"/>
        <w:rPr>
          <w:rFonts w:ascii="Arial" w:hAnsi="Arial" w:cs="Arial"/>
          <w:b/>
          <w:sz w:val="24"/>
          <w:szCs w:val="24"/>
        </w:rPr>
      </w:pPr>
      <w:r>
        <w:rPr>
          <w:rFonts w:ascii="Arial" w:hAnsi="Arial" w:cs="Arial"/>
          <w:sz w:val="24"/>
          <w:szCs w:val="24"/>
        </w:rPr>
        <w:t>Sendo seu prognó</w:t>
      </w:r>
      <w:r w:rsidRPr="00AF54C8">
        <w:rPr>
          <w:rFonts w:ascii="Arial" w:hAnsi="Arial" w:cs="Arial"/>
          <w:sz w:val="24"/>
          <w:szCs w:val="24"/>
        </w:rPr>
        <w:t xml:space="preserve">stico excelente, o paciente foi indicado a castração respeitando a idade do animal, pelo fato do não conhecimento da etiologia da PE e pelos indícios de hereditariedade. </w:t>
      </w: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Pr="00AF54C8" w:rsidRDefault="007D654A" w:rsidP="007D654A">
      <w:pPr>
        <w:spacing w:after="0" w:line="360" w:lineRule="auto"/>
        <w:ind w:firstLine="709"/>
        <w:jc w:val="both"/>
        <w:rPr>
          <w:rFonts w:ascii="Arial" w:hAnsi="Arial" w:cs="Arial"/>
          <w:b/>
          <w:sz w:val="24"/>
          <w:szCs w:val="24"/>
        </w:rPr>
      </w:pPr>
    </w:p>
    <w:p w:rsidR="007D654A" w:rsidRDefault="007D654A" w:rsidP="007D654A">
      <w:pPr>
        <w:spacing w:after="0" w:line="360" w:lineRule="auto"/>
        <w:jc w:val="both"/>
        <w:rPr>
          <w:rFonts w:ascii="Arial" w:hAnsi="Arial" w:cs="Arial"/>
          <w:b/>
          <w:sz w:val="24"/>
          <w:szCs w:val="24"/>
        </w:rPr>
      </w:pPr>
    </w:p>
    <w:p w:rsidR="007D654A" w:rsidRPr="00AF54C8" w:rsidRDefault="007D654A" w:rsidP="007D654A">
      <w:pPr>
        <w:spacing w:after="0" w:line="360" w:lineRule="auto"/>
        <w:jc w:val="both"/>
        <w:rPr>
          <w:rFonts w:ascii="Arial" w:hAnsi="Arial" w:cs="Arial"/>
          <w:b/>
          <w:sz w:val="24"/>
          <w:szCs w:val="24"/>
        </w:rPr>
      </w:pPr>
      <w:r w:rsidRPr="00AF54C8">
        <w:rPr>
          <w:rFonts w:ascii="Arial" w:hAnsi="Arial" w:cs="Arial"/>
          <w:b/>
          <w:sz w:val="24"/>
          <w:szCs w:val="24"/>
        </w:rPr>
        <w:t xml:space="preserve">5 </w:t>
      </w:r>
      <w:r>
        <w:rPr>
          <w:rFonts w:ascii="Arial" w:hAnsi="Arial" w:cs="Arial"/>
          <w:b/>
          <w:sz w:val="24"/>
          <w:szCs w:val="24"/>
        </w:rPr>
        <w:t>REFERÊ</w:t>
      </w:r>
      <w:r w:rsidRPr="00AF54C8">
        <w:rPr>
          <w:rFonts w:ascii="Arial" w:hAnsi="Arial" w:cs="Arial"/>
          <w:b/>
          <w:sz w:val="24"/>
          <w:szCs w:val="24"/>
        </w:rPr>
        <w:t>NCIA</w:t>
      </w:r>
      <w:r>
        <w:rPr>
          <w:rFonts w:ascii="Arial" w:hAnsi="Arial" w:cs="Arial"/>
          <w:b/>
          <w:sz w:val="24"/>
          <w:szCs w:val="24"/>
        </w:rPr>
        <w:t>S</w:t>
      </w:r>
      <w:r w:rsidRPr="00AF54C8">
        <w:rPr>
          <w:rFonts w:ascii="Arial" w:hAnsi="Arial" w:cs="Arial"/>
          <w:b/>
          <w:sz w:val="24"/>
          <w:szCs w:val="24"/>
        </w:rPr>
        <w:t xml:space="preserve"> </w:t>
      </w:r>
    </w:p>
    <w:p w:rsidR="007D654A" w:rsidRPr="00AF54C8" w:rsidRDefault="007D654A" w:rsidP="007D654A">
      <w:pPr>
        <w:spacing w:after="0" w:line="36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ALLEMAND, V.C.D.; QUINZANI, M.; BERL, C.A. Síndrome respiratória dos cães braquicefálicos: Relato de caso. </w:t>
      </w:r>
      <w:r w:rsidRPr="00AF54C8">
        <w:rPr>
          <w:rFonts w:ascii="Arial" w:hAnsi="Arial" w:cs="Arial"/>
          <w:b/>
          <w:sz w:val="24"/>
          <w:szCs w:val="24"/>
        </w:rPr>
        <w:t xml:space="preserve">Revista de Educação Continuada em </w:t>
      </w:r>
      <w:r w:rsidRPr="00AF54C8">
        <w:rPr>
          <w:rFonts w:ascii="Arial" w:hAnsi="Arial" w:cs="Arial"/>
          <w:b/>
          <w:sz w:val="24"/>
          <w:szCs w:val="24"/>
        </w:rPr>
        <w:lastRenderedPageBreak/>
        <w:t>Medicina Veterinária e Zootecnia do CRMV-SP</w:t>
      </w:r>
      <w:r w:rsidRPr="00AF54C8">
        <w:rPr>
          <w:rFonts w:ascii="Arial" w:hAnsi="Arial" w:cs="Arial"/>
          <w:sz w:val="24"/>
          <w:szCs w:val="24"/>
        </w:rPr>
        <w:t>. São Paulo: Conselho Regional de Medicina Veterinária, v. 11, n. 2, p. 42 – 47, 2013. Disponível em: &lt;http://revistas.bvs-vet.org.br/recmvz/article/</w:t>
      </w:r>
      <w:r>
        <w:rPr>
          <w:rFonts w:ascii="Arial" w:hAnsi="Arial" w:cs="Arial"/>
          <w:sz w:val="24"/>
          <w:szCs w:val="24"/>
        </w:rPr>
        <w:t>view/16222/17088&gt;. Acesso em: 20</w:t>
      </w:r>
      <w:r w:rsidRPr="00AF54C8">
        <w:rPr>
          <w:rFonts w:ascii="Arial" w:hAnsi="Arial" w:cs="Arial"/>
          <w:sz w:val="24"/>
          <w:szCs w:val="24"/>
        </w:rPr>
        <w:t xml:space="preserve"> maio 2016.</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FOSSUM, T. W. </w:t>
      </w:r>
      <w:r w:rsidRPr="00AF54C8">
        <w:rPr>
          <w:rFonts w:ascii="Arial" w:hAnsi="Arial" w:cs="Arial"/>
          <w:b/>
          <w:sz w:val="24"/>
          <w:szCs w:val="24"/>
        </w:rPr>
        <w:t xml:space="preserve">Cirurgia de pequenos animais. </w:t>
      </w:r>
      <w:r w:rsidRPr="00AF54C8">
        <w:rPr>
          <w:rFonts w:ascii="Arial" w:hAnsi="Arial" w:cs="Arial"/>
          <w:sz w:val="24"/>
          <w:szCs w:val="24"/>
        </w:rPr>
        <w:t>4ª Ed., São Paulo: ELSEVIER, 2014. 1467-1481p.</w:t>
      </w:r>
    </w:p>
    <w:p w:rsidR="007D654A" w:rsidRDefault="007D654A" w:rsidP="007D654A">
      <w:pPr>
        <w:spacing w:after="0" w:line="240" w:lineRule="auto"/>
        <w:rPr>
          <w:rFonts w:ascii="Arial" w:hAnsi="Arial" w:cs="Arial"/>
          <w:sz w:val="24"/>
          <w:szCs w:val="24"/>
        </w:rPr>
      </w:pPr>
    </w:p>
    <w:p w:rsidR="007D654A" w:rsidRPr="00DF19B7" w:rsidRDefault="007D654A" w:rsidP="007D654A">
      <w:pPr>
        <w:spacing w:after="0" w:line="240" w:lineRule="auto"/>
        <w:rPr>
          <w:rFonts w:ascii="Arial" w:hAnsi="Arial" w:cs="Arial"/>
          <w:sz w:val="24"/>
          <w:szCs w:val="24"/>
        </w:rPr>
      </w:pPr>
      <w:r w:rsidRPr="00DF19B7">
        <w:rPr>
          <w:rFonts w:ascii="Arial" w:hAnsi="Arial" w:cs="Arial"/>
          <w:sz w:val="24"/>
          <w:szCs w:val="24"/>
        </w:rPr>
        <w:t xml:space="preserve">GALVÃO, A. L. B.; TONI, M. C.; MOSTACHIO, G. Q.; ROSSI, A.; BRAZ, L. A. DO N.; DIAS, D. P. M.; CANOLA, J. C.; CARVALHO, M. B.; TINUCCI-COSTA, M. </w:t>
      </w:r>
      <w:r w:rsidRPr="00DF19B7">
        <w:rPr>
          <w:rFonts w:ascii="Arial" w:hAnsi="Arial" w:cs="Arial"/>
          <w:i/>
          <w:sz w:val="24"/>
          <w:szCs w:val="24"/>
        </w:rPr>
        <w:t>Pectus excavatum</w:t>
      </w:r>
      <w:r w:rsidRPr="00DF19B7">
        <w:rPr>
          <w:rFonts w:ascii="Arial" w:hAnsi="Arial" w:cs="Arial"/>
          <w:sz w:val="24"/>
          <w:szCs w:val="24"/>
        </w:rPr>
        <w:t xml:space="preserve"> EM FILHOTE DE CÃO – RELATO DE CASO</w:t>
      </w:r>
      <w:r w:rsidRPr="00DF19B7">
        <w:rPr>
          <w:rFonts w:ascii="Arial" w:hAnsi="Arial" w:cs="Arial"/>
          <w:color w:val="000000"/>
          <w:sz w:val="24"/>
          <w:szCs w:val="24"/>
        </w:rPr>
        <w:t xml:space="preserve">. </w:t>
      </w:r>
      <w:r w:rsidRPr="00DF19B7">
        <w:rPr>
          <w:rFonts w:ascii="Arial" w:hAnsi="Arial" w:cs="Arial"/>
          <w:b/>
          <w:color w:val="000000"/>
          <w:sz w:val="24"/>
          <w:szCs w:val="24"/>
        </w:rPr>
        <w:t>Acta Veterinaria Brasilica</w:t>
      </w:r>
      <w:r w:rsidRPr="00DF19B7">
        <w:rPr>
          <w:rFonts w:ascii="Arial" w:hAnsi="Arial" w:cs="Arial"/>
          <w:color w:val="000000"/>
          <w:sz w:val="24"/>
          <w:szCs w:val="24"/>
        </w:rPr>
        <w:t>, v. 7, Supl. 1, 2013.</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KEALY, J. K.; MCALLISTER, H.; GRAHAM, J. P. </w:t>
      </w:r>
      <w:r w:rsidRPr="00AF54C8">
        <w:rPr>
          <w:rFonts w:ascii="Arial" w:hAnsi="Arial" w:cs="Arial"/>
          <w:b/>
          <w:sz w:val="24"/>
          <w:szCs w:val="24"/>
        </w:rPr>
        <w:t>Radiografia e ultrassonografia do cão &amp; do gato</w:t>
      </w:r>
      <w:r w:rsidRPr="00AF54C8">
        <w:rPr>
          <w:rFonts w:ascii="Arial" w:hAnsi="Arial" w:cs="Arial"/>
          <w:sz w:val="24"/>
          <w:szCs w:val="24"/>
        </w:rPr>
        <w:t>. 5ª ed. Rio de Janeiro: Elsevier, 2012.</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MARTINS, D. B.; RIETJENS, L. H.; PETROCHI, D. Pectus carinatum em um cão. </w:t>
      </w:r>
      <w:r w:rsidRPr="00AF54C8">
        <w:rPr>
          <w:rFonts w:ascii="Arial" w:hAnsi="Arial" w:cs="Arial"/>
          <w:b/>
          <w:sz w:val="24"/>
          <w:szCs w:val="24"/>
        </w:rPr>
        <w:t>Acta Scientiae Veterinariae</w:t>
      </w:r>
      <w:r w:rsidRPr="00AF54C8">
        <w:rPr>
          <w:rFonts w:ascii="Arial" w:hAnsi="Arial" w:cs="Arial"/>
          <w:sz w:val="24"/>
          <w:szCs w:val="24"/>
        </w:rPr>
        <w:t>, v. 56, n. 42, s. 1, 2014. Disponível em: &lt;http://www.ufrgs.br/actavet/42-</w:t>
      </w:r>
      <w:r>
        <w:rPr>
          <w:rFonts w:ascii="Arial" w:hAnsi="Arial" w:cs="Arial"/>
          <w:sz w:val="24"/>
          <w:szCs w:val="24"/>
        </w:rPr>
        <w:t>suple-1/CR_56.pdf&gt;. Acesso em 14</w:t>
      </w:r>
      <w:r w:rsidRPr="00AF54C8">
        <w:rPr>
          <w:rFonts w:ascii="Arial" w:hAnsi="Arial" w:cs="Arial"/>
          <w:sz w:val="24"/>
          <w:szCs w:val="24"/>
        </w:rPr>
        <w:t xml:space="preserve"> maio 2016.</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MICHELETTI, L. </w:t>
      </w:r>
      <w:r w:rsidRPr="00AF54C8">
        <w:rPr>
          <w:rFonts w:ascii="Arial" w:hAnsi="Arial" w:cs="Arial"/>
          <w:b/>
          <w:sz w:val="24"/>
          <w:szCs w:val="24"/>
        </w:rPr>
        <w:t>Síndrome do cão nadador: relato de caso</w:t>
      </w:r>
      <w:r w:rsidRPr="00AF54C8">
        <w:rPr>
          <w:rFonts w:ascii="Arial" w:hAnsi="Arial" w:cs="Arial"/>
          <w:sz w:val="24"/>
          <w:szCs w:val="24"/>
        </w:rPr>
        <w:t>. Monografia (Graduação), Centro Universitário das Faculdades Metropolitanas Unidas, São Paulo, 2009.</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MOLANO, R. F. S.; ORDÓÑEZ, F. J. P.; GALLEGO, I. C. S. Descripción de un caso de la malformación congénita </w:t>
      </w:r>
      <w:r w:rsidRPr="00187F4D">
        <w:rPr>
          <w:rFonts w:ascii="Arial" w:hAnsi="Arial" w:cs="Arial"/>
          <w:i/>
          <w:sz w:val="24"/>
          <w:szCs w:val="24"/>
        </w:rPr>
        <w:t>pectus excavatum</w:t>
      </w:r>
      <w:r w:rsidRPr="00AF54C8">
        <w:rPr>
          <w:rFonts w:ascii="Arial" w:hAnsi="Arial" w:cs="Arial"/>
          <w:sz w:val="24"/>
          <w:szCs w:val="24"/>
        </w:rPr>
        <w:t xml:space="preserve"> en un felino doméstico. </w:t>
      </w:r>
      <w:r w:rsidRPr="00AF54C8">
        <w:rPr>
          <w:rFonts w:ascii="Arial" w:hAnsi="Arial" w:cs="Arial"/>
          <w:b/>
          <w:sz w:val="24"/>
          <w:szCs w:val="24"/>
        </w:rPr>
        <w:t>Revista Lasallista de Investigación</w:t>
      </w:r>
      <w:r w:rsidRPr="00AF54C8">
        <w:rPr>
          <w:rFonts w:ascii="Arial" w:hAnsi="Arial" w:cs="Arial"/>
          <w:sz w:val="24"/>
          <w:szCs w:val="24"/>
        </w:rPr>
        <w:t>, v. 7, n. 2, p. 124-131, 2010. Acesso em: &lt;http://www.redalyc.org/articulo.o</w:t>
      </w:r>
      <w:r>
        <w:rPr>
          <w:rFonts w:ascii="Arial" w:hAnsi="Arial" w:cs="Arial"/>
          <w:sz w:val="24"/>
          <w:szCs w:val="24"/>
        </w:rPr>
        <w:t>a?id=69519014014&gt;. Acesso em: 08</w:t>
      </w:r>
      <w:r w:rsidRPr="00AF54C8">
        <w:rPr>
          <w:rFonts w:ascii="Arial" w:hAnsi="Arial" w:cs="Arial"/>
          <w:sz w:val="24"/>
          <w:szCs w:val="24"/>
        </w:rPr>
        <w:t xml:space="preserve"> maio 2016.</w:t>
      </w:r>
    </w:p>
    <w:p w:rsidR="007D654A" w:rsidRPr="00AF54C8" w:rsidRDefault="007D654A" w:rsidP="007D654A">
      <w:pPr>
        <w:spacing w:after="0" w:line="240" w:lineRule="auto"/>
        <w:rPr>
          <w:rFonts w:ascii="Arial" w:hAnsi="Arial" w:cs="Arial"/>
          <w:sz w:val="24"/>
          <w:szCs w:val="24"/>
        </w:rPr>
      </w:pPr>
    </w:p>
    <w:p w:rsidR="007D654A" w:rsidRPr="00AF54C8" w:rsidRDefault="007D654A" w:rsidP="007D654A">
      <w:pPr>
        <w:spacing w:after="0" w:line="240" w:lineRule="auto"/>
        <w:rPr>
          <w:rFonts w:ascii="Arial" w:hAnsi="Arial" w:cs="Arial"/>
          <w:sz w:val="24"/>
          <w:szCs w:val="24"/>
        </w:rPr>
      </w:pPr>
      <w:r w:rsidRPr="00AF54C8">
        <w:rPr>
          <w:rFonts w:ascii="Arial" w:hAnsi="Arial" w:cs="Arial"/>
          <w:sz w:val="24"/>
          <w:szCs w:val="24"/>
        </w:rPr>
        <w:t xml:space="preserve">MOLINA-DÍAZ, V. M.; AGUIRRE, J. C. Pectus exavatum en un bulldog inglés: reporte de caso. </w:t>
      </w:r>
      <w:r w:rsidRPr="00AF54C8">
        <w:rPr>
          <w:rFonts w:ascii="Arial" w:hAnsi="Arial" w:cs="Arial"/>
          <w:b/>
          <w:sz w:val="24"/>
          <w:szCs w:val="24"/>
        </w:rPr>
        <w:t>Revista CES</w:t>
      </w:r>
      <w:r w:rsidRPr="00AF54C8">
        <w:rPr>
          <w:rFonts w:ascii="Arial" w:hAnsi="Arial" w:cs="Arial"/>
          <w:sz w:val="24"/>
          <w:szCs w:val="24"/>
        </w:rPr>
        <w:t>, v. 7, n. 2, 2012. Disponível em: &lt;http://revistas.ces.edu.co/index.php/mvz/</w:t>
      </w:r>
      <w:r>
        <w:rPr>
          <w:rFonts w:ascii="Arial" w:hAnsi="Arial" w:cs="Arial"/>
          <w:sz w:val="24"/>
          <w:szCs w:val="24"/>
        </w:rPr>
        <w:t>article/view/2717&gt;. Acesso em 30</w:t>
      </w:r>
      <w:r w:rsidRPr="00AF54C8">
        <w:rPr>
          <w:rFonts w:ascii="Arial" w:hAnsi="Arial" w:cs="Arial"/>
          <w:sz w:val="24"/>
          <w:szCs w:val="24"/>
        </w:rPr>
        <w:t xml:space="preserve"> </w:t>
      </w:r>
      <w:r>
        <w:rPr>
          <w:rFonts w:ascii="Arial" w:hAnsi="Arial" w:cs="Arial"/>
          <w:sz w:val="24"/>
          <w:szCs w:val="24"/>
        </w:rPr>
        <w:t xml:space="preserve">abril </w:t>
      </w:r>
      <w:r w:rsidRPr="00AF54C8">
        <w:rPr>
          <w:rFonts w:ascii="Arial" w:hAnsi="Arial" w:cs="Arial"/>
          <w:sz w:val="24"/>
          <w:szCs w:val="24"/>
        </w:rPr>
        <w:t>2016.</w:t>
      </w:r>
    </w:p>
    <w:p w:rsidR="007D654A" w:rsidRDefault="007D654A" w:rsidP="007D654A">
      <w:pPr>
        <w:pStyle w:val="Pr-formataoHTML"/>
        <w:shd w:val="clear" w:color="auto" w:fill="FFFFFF"/>
        <w:jc w:val="both"/>
        <w:rPr>
          <w:rFonts w:ascii="Arial" w:hAnsi="Arial" w:cs="Arial"/>
          <w:sz w:val="24"/>
          <w:szCs w:val="24"/>
        </w:rPr>
      </w:pPr>
    </w:p>
    <w:p w:rsidR="007D654A" w:rsidRPr="00DF19B7" w:rsidRDefault="007D654A" w:rsidP="007D654A">
      <w:pPr>
        <w:spacing w:after="0" w:line="240" w:lineRule="auto"/>
        <w:rPr>
          <w:rFonts w:ascii="Arial" w:hAnsi="Arial" w:cs="Arial"/>
          <w:sz w:val="24"/>
          <w:szCs w:val="24"/>
        </w:rPr>
      </w:pPr>
      <w:r w:rsidRPr="00DF19B7">
        <w:rPr>
          <w:rFonts w:ascii="Arial" w:hAnsi="Arial" w:cs="Arial"/>
          <w:color w:val="000000"/>
          <w:sz w:val="24"/>
          <w:szCs w:val="24"/>
        </w:rPr>
        <w:t xml:space="preserve">SOUTO et al. Métodos de diagnóstico por imagem para avaliação traqueal em pequenos animais. </w:t>
      </w:r>
      <w:r w:rsidRPr="00DF19B7">
        <w:rPr>
          <w:rFonts w:ascii="Arial" w:hAnsi="Arial" w:cs="Arial"/>
          <w:b/>
          <w:color w:val="000000"/>
          <w:sz w:val="24"/>
          <w:szCs w:val="24"/>
        </w:rPr>
        <w:t>Revista Acadêmica Ciências Animais</w:t>
      </w:r>
      <w:r w:rsidRPr="00DF19B7">
        <w:rPr>
          <w:rFonts w:ascii="Arial" w:hAnsi="Arial" w:cs="Arial"/>
          <w:color w:val="000000"/>
          <w:sz w:val="24"/>
          <w:szCs w:val="24"/>
        </w:rPr>
        <w:t>, v. 13, p. 111-123, 2015.</w:t>
      </w:r>
    </w:p>
    <w:p w:rsidR="007D654A" w:rsidRPr="00AF54C8" w:rsidRDefault="007D654A" w:rsidP="007D654A">
      <w:pPr>
        <w:pStyle w:val="Pr-formataoHTML"/>
        <w:shd w:val="clear" w:color="auto" w:fill="FFFFFF"/>
        <w:jc w:val="both"/>
        <w:rPr>
          <w:rFonts w:ascii="Arial" w:hAnsi="Arial" w:cs="Arial"/>
          <w:sz w:val="24"/>
          <w:szCs w:val="24"/>
        </w:rPr>
      </w:pPr>
    </w:p>
    <w:p w:rsidR="007D654A" w:rsidRPr="00DF19B7" w:rsidRDefault="007D654A" w:rsidP="007D654A">
      <w:pPr>
        <w:spacing w:after="0" w:line="240" w:lineRule="auto"/>
        <w:rPr>
          <w:rFonts w:ascii="Arial" w:hAnsi="Arial" w:cs="Arial"/>
          <w:color w:val="000000"/>
          <w:sz w:val="24"/>
          <w:szCs w:val="24"/>
        </w:rPr>
      </w:pPr>
      <w:r w:rsidRPr="00DF19B7">
        <w:rPr>
          <w:rFonts w:ascii="Arial" w:hAnsi="Arial" w:cs="Arial"/>
          <w:sz w:val="24"/>
          <w:szCs w:val="24"/>
        </w:rPr>
        <w:t xml:space="preserve">THRALL, D. E. </w:t>
      </w:r>
      <w:r w:rsidRPr="00DF19B7">
        <w:rPr>
          <w:rFonts w:ascii="Arial" w:hAnsi="Arial" w:cs="Arial"/>
          <w:b/>
          <w:color w:val="000000"/>
          <w:sz w:val="24"/>
          <w:szCs w:val="24"/>
        </w:rPr>
        <w:t>Diagnóstico de radiologia veterinária</w:t>
      </w:r>
      <w:r w:rsidRPr="00DF19B7">
        <w:rPr>
          <w:rFonts w:ascii="Arial" w:hAnsi="Arial" w:cs="Arial"/>
          <w:color w:val="000000"/>
          <w:sz w:val="24"/>
          <w:szCs w:val="24"/>
        </w:rPr>
        <w:t>. 5ª ed. Editora: ELSEVIER, Brasil (Profissionais), 2010.</w:t>
      </w:r>
    </w:p>
    <w:p w:rsidR="007D654A" w:rsidRPr="00AF54C8" w:rsidRDefault="007D654A" w:rsidP="007D654A">
      <w:pPr>
        <w:spacing w:after="0" w:line="360" w:lineRule="auto"/>
        <w:jc w:val="both"/>
        <w:rPr>
          <w:rFonts w:ascii="Arial" w:hAnsi="Arial" w:cs="Arial"/>
          <w:sz w:val="24"/>
          <w:szCs w:val="24"/>
        </w:rPr>
      </w:pPr>
    </w:p>
    <w:p w:rsidR="007D654A" w:rsidRPr="00AF54C8" w:rsidRDefault="007D654A" w:rsidP="007D654A">
      <w:pPr>
        <w:spacing w:after="0" w:line="360" w:lineRule="auto"/>
        <w:jc w:val="both"/>
        <w:rPr>
          <w:rFonts w:ascii="Arial" w:hAnsi="Arial" w:cs="Arial"/>
          <w:sz w:val="24"/>
          <w:szCs w:val="24"/>
        </w:rPr>
      </w:pPr>
    </w:p>
    <w:p w:rsidR="007D654A" w:rsidRDefault="007D654A" w:rsidP="007D654A">
      <w:pPr>
        <w:spacing w:after="0" w:line="240" w:lineRule="auto"/>
        <w:rPr>
          <w:rFonts w:ascii="Arial" w:hAnsi="Arial" w:cs="Arial"/>
          <w:sz w:val="24"/>
          <w:szCs w:val="24"/>
        </w:rPr>
      </w:pPr>
    </w:p>
    <w:p w:rsidR="007D654A" w:rsidRDefault="007D654A" w:rsidP="007D654A">
      <w:pPr>
        <w:spacing w:after="0" w:line="240" w:lineRule="auto"/>
        <w:rPr>
          <w:rFonts w:ascii="Arial" w:hAnsi="Arial" w:cs="Arial"/>
          <w:sz w:val="24"/>
          <w:szCs w:val="24"/>
        </w:rPr>
      </w:pPr>
    </w:p>
    <w:p w:rsidR="007D654A" w:rsidRDefault="007D654A" w:rsidP="007D654A">
      <w:pPr>
        <w:spacing w:after="0" w:line="240" w:lineRule="auto"/>
        <w:rPr>
          <w:rFonts w:ascii="Arial" w:hAnsi="Arial" w:cs="Arial"/>
          <w:sz w:val="24"/>
          <w:szCs w:val="24"/>
        </w:rPr>
      </w:pPr>
    </w:p>
    <w:p w:rsidR="004F6911" w:rsidRDefault="00F053D3"/>
    <w:sectPr w:rsidR="004F6911" w:rsidSect="008B645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D3" w:rsidRDefault="00F053D3" w:rsidP="007D654A">
      <w:pPr>
        <w:spacing w:after="0" w:line="240" w:lineRule="auto"/>
      </w:pPr>
      <w:r>
        <w:separator/>
      </w:r>
    </w:p>
  </w:endnote>
  <w:endnote w:type="continuationSeparator" w:id="0">
    <w:p w:rsidR="00F053D3" w:rsidRDefault="00F053D3" w:rsidP="007D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D3" w:rsidRDefault="00F053D3" w:rsidP="007D654A">
      <w:pPr>
        <w:spacing w:after="0" w:line="240" w:lineRule="auto"/>
      </w:pPr>
      <w:r>
        <w:separator/>
      </w:r>
    </w:p>
  </w:footnote>
  <w:footnote w:type="continuationSeparator" w:id="0">
    <w:p w:rsidR="00F053D3" w:rsidRDefault="00F053D3" w:rsidP="007D654A">
      <w:pPr>
        <w:spacing w:after="0" w:line="240" w:lineRule="auto"/>
      </w:pPr>
      <w:r>
        <w:continuationSeparator/>
      </w:r>
    </w:p>
  </w:footnote>
  <w:footnote w:id="1">
    <w:p w:rsidR="007D654A" w:rsidRPr="00315B7B" w:rsidRDefault="007D654A" w:rsidP="007D654A">
      <w:pPr>
        <w:autoSpaceDE w:val="0"/>
        <w:autoSpaceDN w:val="0"/>
        <w:adjustRightInd w:val="0"/>
        <w:spacing w:after="0" w:line="240" w:lineRule="auto"/>
        <w:rPr>
          <w:rFonts w:eastAsiaTheme="minorHAnsi" w:cs="Calibri"/>
          <w:color w:val="000000"/>
          <w:sz w:val="20"/>
          <w:szCs w:val="20"/>
        </w:rPr>
      </w:pPr>
      <w:r>
        <w:rPr>
          <w:rStyle w:val="Refdenotaderodap"/>
        </w:rPr>
        <w:footnoteRef/>
      </w:r>
      <w:r>
        <w:t xml:space="preserve"> </w:t>
      </w:r>
      <w:r w:rsidRPr="00ED63E0">
        <w:rPr>
          <w:rFonts w:eastAsiaTheme="minorHAnsi" w:cs="Calibri"/>
          <w:color w:val="000000"/>
          <w:sz w:val="20"/>
          <w:szCs w:val="20"/>
        </w:rPr>
        <w:t xml:space="preserve">Acadêmica do 10º período do Curso de Medicina Veterinária, Centro de Ensino Superior dos Campos Gerais – CESCAGE, Ponta Grossa – PR, e-mail: </w:t>
      </w:r>
      <w:r>
        <w:rPr>
          <w:rFonts w:eastAsiaTheme="minorHAnsi" w:cs="Calibri"/>
          <w:color w:val="000000"/>
          <w:sz w:val="20"/>
          <w:szCs w:val="20"/>
        </w:rPr>
        <w:t>cinthiavetmoura@hotmail.com</w:t>
      </w:r>
    </w:p>
  </w:footnote>
  <w:footnote w:id="2">
    <w:p w:rsidR="007D654A" w:rsidRDefault="007D654A" w:rsidP="007D654A">
      <w:pPr>
        <w:spacing w:after="0" w:line="240" w:lineRule="auto"/>
        <w:rPr>
          <w:rFonts w:eastAsiaTheme="minorHAnsi" w:cs="Calibri"/>
          <w:color w:val="000000"/>
          <w:sz w:val="20"/>
          <w:szCs w:val="20"/>
        </w:rPr>
      </w:pPr>
      <w:r>
        <w:rPr>
          <w:rStyle w:val="Refdenotaderodap"/>
        </w:rPr>
        <w:footnoteRef/>
      </w:r>
      <w:r>
        <w:t xml:space="preserve"> </w:t>
      </w:r>
      <w:r w:rsidRPr="00ED63E0">
        <w:rPr>
          <w:rFonts w:eastAsiaTheme="minorHAnsi" w:cs="Calibri"/>
          <w:color w:val="000000"/>
          <w:sz w:val="20"/>
          <w:szCs w:val="20"/>
        </w:rPr>
        <w:t xml:space="preserve">Mestre e Professora do Curso de Medicina Veterinária, Centro de Ensino Superior dos Campos Gerais – CESCAGE, Ponta Grossa – PR, e-mail: </w:t>
      </w:r>
      <w:r>
        <w:rPr>
          <w:rFonts w:eastAsiaTheme="minorHAnsi" w:cs="Calibri"/>
          <w:color w:val="000000"/>
          <w:sz w:val="20"/>
          <w:szCs w:val="20"/>
        </w:rPr>
        <w:t>dippdmv@gmail.com.</w:t>
      </w:r>
    </w:p>
    <w:p w:rsidR="007D654A" w:rsidRDefault="007D654A" w:rsidP="007D654A">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D654A"/>
    <w:rsid w:val="000905B1"/>
    <w:rsid w:val="001F4646"/>
    <w:rsid w:val="00675ADB"/>
    <w:rsid w:val="007D654A"/>
    <w:rsid w:val="008B645C"/>
    <w:rsid w:val="008E126D"/>
    <w:rsid w:val="00A950E4"/>
    <w:rsid w:val="00F053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4A"/>
    <w:rPr>
      <w:rFonts w:ascii="Calibri" w:eastAsia="Calibri" w:hAnsi="Calibri" w:cs="Times New Roman"/>
    </w:rPr>
  </w:style>
  <w:style w:type="paragraph" w:styleId="Ttulo3">
    <w:name w:val="heading 3"/>
    <w:basedOn w:val="Normal"/>
    <w:link w:val="Ttulo3Char"/>
    <w:uiPriority w:val="9"/>
    <w:qFormat/>
    <w:rsid w:val="007D654A"/>
    <w:pPr>
      <w:spacing w:before="100" w:beforeAutospacing="1" w:after="100" w:afterAutospacing="1" w:line="240" w:lineRule="auto"/>
      <w:outlineLvl w:val="2"/>
    </w:pPr>
    <w:rPr>
      <w:rFonts w:ascii="Arial" w:eastAsia="Times New Roman" w:hAnsi="Arial"/>
      <w:b/>
      <w:bCs/>
      <w:sz w:val="24"/>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D654A"/>
    <w:rPr>
      <w:rFonts w:ascii="Arial" w:eastAsia="Times New Roman" w:hAnsi="Arial" w:cs="Times New Roman"/>
      <w:b/>
      <w:bCs/>
      <w:sz w:val="24"/>
      <w:szCs w:val="27"/>
      <w:lang w:eastAsia="pt-BR"/>
    </w:rPr>
  </w:style>
  <w:style w:type="paragraph" w:styleId="Pr-formataoHTML">
    <w:name w:val="HTML Preformatted"/>
    <w:basedOn w:val="Normal"/>
    <w:link w:val="Pr-formataoHTMLChar"/>
    <w:uiPriority w:val="99"/>
    <w:unhideWhenUsed/>
    <w:rsid w:val="007D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D654A"/>
    <w:rPr>
      <w:rFonts w:ascii="Courier New" w:eastAsia="Times New Roman" w:hAnsi="Courier New" w:cs="Courier New"/>
      <w:sz w:val="20"/>
      <w:szCs w:val="20"/>
      <w:lang w:eastAsia="pt-BR"/>
    </w:rPr>
  </w:style>
  <w:style w:type="paragraph" w:styleId="NormalWeb">
    <w:name w:val="Normal (Web)"/>
    <w:basedOn w:val="Normal"/>
    <w:uiPriority w:val="99"/>
    <w:unhideWhenUsed/>
    <w:rsid w:val="007D654A"/>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7D654A"/>
    <w:pPr>
      <w:spacing w:after="0" w:line="240" w:lineRule="auto"/>
    </w:pPr>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7D654A"/>
    <w:rPr>
      <w:rFonts w:eastAsiaTheme="minorEastAsia"/>
      <w:sz w:val="20"/>
      <w:szCs w:val="20"/>
    </w:rPr>
  </w:style>
  <w:style w:type="character" w:styleId="nfase">
    <w:name w:val="Emphasis"/>
    <w:basedOn w:val="Fontepargpadro"/>
    <w:uiPriority w:val="20"/>
    <w:qFormat/>
    <w:rsid w:val="007D654A"/>
    <w:rPr>
      <w:i/>
      <w:iCs/>
    </w:rPr>
  </w:style>
  <w:style w:type="table" w:styleId="Tabelacomgrade">
    <w:name w:val="Table Grid"/>
    <w:basedOn w:val="Tabelanormal"/>
    <w:uiPriority w:val="59"/>
    <w:rsid w:val="007D6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qFormat/>
    <w:rsid w:val="007D654A"/>
    <w:pPr>
      <w:spacing w:after="0" w:line="360" w:lineRule="auto"/>
      <w:ind w:firstLine="709"/>
      <w:jc w:val="both"/>
    </w:pPr>
    <w:rPr>
      <w:rFonts w:ascii="Arial" w:hAnsi="Arial"/>
      <w:sz w:val="24"/>
    </w:rPr>
  </w:style>
  <w:style w:type="character" w:styleId="Refdenotaderodap">
    <w:name w:val="footnote reference"/>
    <w:basedOn w:val="Fontepargpadro"/>
    <w:uiPriority w:val="99"/>
    <w:semiHidden/>
    <w:unhideWhenUsed/>
    <w:rsid w:val="007D654A"/>
    <w:rPr>
      <w:vertAlign w:val="superscript"/>
    </w:rPr>
  </w:style>
  <w:style w:type="paragraph" w:styleId="Textodebalo">
    <w:name w:val="Balloon Text"/>
    <w:basedOn w:val="Normal"/>
    <w:link w:val="TextodebaloChar"/>
    <w:uiPriority w:val="99"/>
    <w:semiHidden/>
    <w:unhideWhenUsed/>
    <w:rsid w:val="007D65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65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3177</Words>
  <Characters>17161</Characters>
  <Application>Microsoft Office Word</Application>
  <DocSecurity>0</DocSecurity>
  <Lines>143</Lines>
  <Paragraphs>40</Paragraphs>
  <ScaleCrop>false</ScaleCrop>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2018-07-10T01:28:00Z</dcterms:created>
  <dcterms:modified xsi:type="dcterms:W3CDTF">2018-07-10T01:28:00Z</dcterms:modified>
</cp:coreProperties>
</file>